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293CE1" w14:textId="77777777" w:rsidR="00850813" w:rsidRPr="00824A4A" w:rsidRDefault="00850813" w:rsidP="00850813">
      <w:pPr>
        <w:jc w:val="center"/>
        <w:rPr>
          <w:b/>
          <w:szCs w:val="24"/>
        </w:rPr>
      </w:pPr>
      <w:r w:rsidRPr="00824A4A">
        <w:rPr>
          <w:b/>
          <w:szCs w:val="24"/>
        </w:rPr>
        <w:t>FASIL 3</w:t>
      </w:r>
    </w:p>
    <w:p w14:paraId="77112EAB" w14:textId="77777777" w:rsidR="00850813" w:rsidRPr="00824A4A" w:rsidRDefault="00850813" w:rsidP="00850813">
      <w:pPr>
        <w:jc w:val="center"/>
        <w:rPr>
          <w:b/>
          <w:szCs w:val="24"/>
        </w:rPr>
      </w:pPr>
      <w:proofErr w:type="spellStart"/>
      <w:r w:rsidRPr="00824A4A">
        <w:rPr>
          <w:b/>
          <w:szCs w:val="24"/>
        </w:rPr>
        <w:t>TİCARET</w:t>
      </w:r>
      <w:proofErr w:type="spellEnd"/>
      <w:r w:rsidRPr="00824A4A">
        <w:rPr>
          <w:b/>
          <w:szCs w:val="24"/>
        </w:rPr>
        <w:t xml:space="preserve"> </w:t>
      </w:r>
      <w:proofErr w:type="spellStart"/>
      <w:r w:rsidRPr="00824A4A">
        <w:rPr>
          <w:b/>
          <w:szCs w:val="24"/>
        </w:rPr>
        <w:t>POLİTİKASI</w:t>
      </w:r>
      <w:proofErr w:type="spellEnd"/>
      <w:r w:rsidRPr="00824A4A">
        <w:rPr>
          <w:b/>
          <w:szCs w:val="24"/>
        </w:rPr>
        <w:t xml:space="preserve"> </w:t>
      </w:r>
      <w:proofErr w:type="spellStart"/>
      <w:r w:rsidRPr="00824A4A">
        <w:rPr>
          <w:b/>
          <w:szCs w:val="24"/>
        </w:rPr>
        <w:t>ÖNLEMLERİ</w:t>
      </w:r>
      <w:proofErr w:type="spellEnd"/>
      <w:r w:rsidRPr="00824A4A">
        <w:rPr>
          <w:b/>
          <w:szCs w:val="24"/>
        </w:rPr>
        <w:t xml:space="preserve"> </w:t>
      </w:r>
    </w:p>
    <w:p w14:paraId="69385965" w14:textId="77777777" w:rsidR="00850813" w:rsidRPr="00824A4A" w:rsidRDefault="00850813" w:rsidP="002D096A">
      <w:pPr>
        <w:jc w:val="center"/>
        <w:rPr>
          <w:b/>
          <w:bCs/>
          <w:caps/>
          <w:szCs w:val="24"/>
          <w:lang w:eastAsia="en-GB"/>
        </w:rPr>
      </w:pPr>
    </w:p>
    <w:p w14:paraId="3AFF908F" w14:textId="77777777" w:rsidR="00850813" w:rsidRPr="00824A4A" w:rsidRDefault="00850813" w:rsidP="002D096A">
      <w:pPr>
        <w:jc w:val="center"/>
        <w:rPr>
          <w:b/>
          <w:bCs/>
          <w:caps/>
          <w:szCs w:val="24"/>
          <w:lang w:eastAsia="en-GB"/>
        </w:rPr>
      </w:pPr>
      <w:proofErr w:type="spellStart"/>
      <w:r w:rsidRPr="00824A4A">
        <w:rPr>
          <w:b/>
          <w:bCs/>
          <w:caps/>
          <w:szCs w:val="24"/>
          <w:lang w:eastAsia="en-GB"/>
        </w:rPr>
        <w:t>BÖLÜM</w:t>
      </w:r>
      <w:proofErr w:type="spellEnd"/>
      <w:r w:rsidRPr="00824A4A">
        <w:rPr>
          <w:b/>
          <w:bCs/>
          <w:caps/>
          <w:szCs w:val="24"/>
          <w:lang w:eastAsia="en-GB"/>
        </w:rPr>
        <w:t xml:space="preserve"> 3-A</w:t>
      </w:r>
    </w:p>
    <w:p w14:paraId="7DB0AB96" w14:textId="77777777" w:rsidR="000B1C57" w:rsidRPr="00924A5D" w:rsidRDefault="00FB53DC" w:rsidP="00850813">
      <w:pPr>
        <w:autoSpaceDE w:val="0"/>
        <w:autoSpaceDN w:val="0"/>
        <w:adjustRightInd w:val="0"/>
        <w:jc w:val="center"/>
        <w:rPr>
          <w:rFonts w:eastAsia="Calibri"/>
          <w:b/>
          <w:szCs w:val="24"/>
          <w:lang w:val="en-US" w:eastAsia="en-US"/>
        </w:rPr>
      </w:pPr>
      <w:r w:rsidRPr="00924A5D">
        <w:rPr>
          <w:rFonts w:eastAsia="Calibri"/>
          <w:b/>
          <w:szCs w:val="24"/>
          <w:lang w:val="en-US" w:eastAsia="en-US"/>
        </w:rPr>
        <w:t>ANTI-DA</w:t>
      </w:r>
      <w:r w:rsidR="00850813" w:rsidRPr="00924A5D">
        <w:rPr>
          <w:rFonts w:eastAsia="Calibri"/>
          <w:b/>
          <w:szCs w:val="24"/>
          <w:lang w:val="en-US" w:eastAsia="en-US"/>
        </w:rPr>
        <w:t xml:space="preserve">MPING </w:t>
      </w:r>
      <w:proofErr w:type="spellStart"/>
      <w:r w:rsidR="00850813" w:rsidRPr="00924A5D">
        <w:rPr>
          <w:rFonts w:eastAsia="Calibri"/>
          <w:b/>
          <w:szCs w:val="24"/>
          <w:lang w:val="en-US" w:eastAsia="en-US"/>
        </w:rPr>
        <w:t>VE</w:t>
      </w:r>
      <w:proofErr w:type="spellEnd"/>
      <w:r w:rsidR="00850813" w:rsidRPr="00924A5D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="00850813" w:rsidRPr="00924A5D">
        <w:rPr>
          <w:rFonts w:eastAsia="Calibri"/>
          <w:b/>
          <w:szCs w:val="24"/>
          <w:lang w:val="en-US" w:eastAsia="en-US"/>
        </w:rPr>
        <w:t>TELAFİ</w:t>
      </w:r>
      <w:proofErr w:type="spellEnd"/>
      <w:r w:rsidR="00850813" w:rsidRPr="00924A5D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="00850813" w:rsidRPr="00924A5D">
        <w:rPr>
          <w:rFonts w:eastAsia="Calibri"/>
          <w:b/>
          <w:szCs w:val="24"/>
          <w:lang w:val="en-US" w:eastAsia="en-US"/>
        </w:rPr>
        <w:t>EDİCİ</w:t>
      </w:r>
      <w:proofErr w:type="spellEnd"/>
      <w:r w:rsidR="00850813" w:rsidRPr="00924A5D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="00850813" w:rsidRPr="00924A5D">
        <w:rPr>
          <w:rFonts w:eastAsia="Calibri"/>
          <w:b/>
          <w:szCs w:val="24"/>
          <w:lang w:val="en-US" w:eastAsia="en-US"/>
        </w:rPr>
        <w:t>ÖNLEMLER</w:t>
      </w:r>
      <w:proofErr w:type="spellEnd"/>
    </w:p>
    <w:p w14:paraId="7DB38B01" w14:textId="77777777" w:rsidR="00850813" w:rsidRPr="00573256" w:rsidRDefault="00850813" w:rsidP="00850813">
      <w:pPr>
        <w:autoSpaceDE w:val="0"/>
        <w:autoSpaceDN w:val="0"/>
        <w:adjustRightInd w:val="0"/>
        <w:jc w:val="center"/>
        <w:rPr>
          <w:rFonts w:eastAsia="Calibri"/>
          <w:szCs w:val="24"/>
          <w:lang w:val="tr-TR" w:eastAsia="en-US"/>
        </w:rPr>
      </w:pPr>
    </w:p>
    <w:p w14:paraId="58387102" w14:textId="77777777" w:rsidR="00850813" w:rsidRPr="00573256" w:rsidRDefault="00850813" w:rsidP="00850813">
      <w:pPr>
        <w:jc w:val="center"/>
        <w:rPr>
          <w:b/>
          <w:szCs w:val="24"/>
          <w:lang w:val="tr-TR" w:eastAsia="en-GB"/>
        </w:rPr>
      </w:pPr>
      <w:r w:rsidRPr="00573256">
        <w:rPr>
          <w:b/>
          <w:szCs w:val="24"/>
          <w:lang w:val="tr-TR" w:eastAsia="en-GB"/>
        </w:rPr>
        <w:t xml:space="preserve">Madde </w:t>
      </w:r>
      <w:proofErr w:type="gramStart"/>
      <w:r w:rsidRPr="00573256">
        <w:rPr>
          <w:b/>
          <w:szCs w:val="24"/>
          <w:lang w:val="tr-TR" w:eastAsia="en-GB"/>
        </w:rPr>
        <w:t>3.1</w:t>
      </w:r>
      <w:proofErr w:type="gramEnd"/>
    </w:p>
    <w:p w14:paraId="4DC14D45" w14:textId="77777777" w:rsidR="006F7F43" w:rsidRDefault="006F7F43" w:rsidP="006F7F43">
      <w:pPr>
        <w:jc w:val="center"/>
        <w:rPr>
          <w:b/>
          <w:szCs w:val="24"/>
          <w:lang w:val="tr-TR" w:eastAsia="en-GB"/>
        </w:rPr>
      </w:pPr>
      <w:r w:rsidRPr="00573256">
        <w:rPr>
          <w:b/>
          <w:szCs w:val="24"/>
          <w:lang w:val="tr-TR" w:eastAsia="en-GB"/>
        </w:rPr>
        <w:t>Genel Hükümler</w:t>
      </w:r>
    </w:p>
    <w:p w14:paraId="41A062B9" w14:textId="77777777" w:rsidR="006F7F43" w:rsidRPr="00573256" w:rsidRDefault="006F7F43" w:rsidP="006F7F43">
      <w:pPr>
        <w:jc w:val="center"/>
        <w:rPr>
          <w:b/>
          <w:szCs w:val="24"/>
          <w:lang w:val="tr-TR" w:eastAsia="en-GB"/>
        </w:rPr>
      </w:pPr>
    </w:p>
    <w:p w14:paraId="3886988F" w14:textId="706DDC11" w:rsidR="002A1CC0" w:rsidRDefault="006F7F43" w:rsidP="002A1CC0">
      <w:pPr>
        <w:numPr>
          <w:ilvl w:val="0"/>
          <w:numId w:val="1"/>
        </w:numPr>
        <w:tabs>
          <w:tab w:val="num" w:pos="709"/>
        </w:tabs>
        <w:ind w:hanging="720"/>
        <w:jc w:val="both"/>
        <w:rPr>
          <w:szCs w:val="24"/>
          <w:lang w:val="tr-TR"/>
        </w:rPr>
      </w:pPr>
      <w:r>
        <w:rPr>
          <w:szCs w:val="24"/>
          <w:lang w:val="tr-TR"/>
        </w:rPr>
        <w:t>T</w:t>
      </w:r>
      <w:r w:rsidR="00850813" w:rsidRPr="00573256">
        <w:rPr>
          <w:szCs w:val="24"/>
          <w:lang w:val="tr-TR"/>
        </w:rPr>
        <w:t xml:space="preserve">araflar </w:t>
      </w:r>
      <w:proofErr w:type="spellStart"/>
      <w:r w:rsidR="00850813" w:rsidRPr="00573256">
        <w:rPr>
          <w:szCs w:val="24"/>
          <w:lang w:val="tr-TR"/>
        </w:rPr>
        <w:t>GATT</w:t>
      </w:r>
      <w:proofErr w:type="spellEnd"/>
      <w:r w:rsidR="00850813" w:rsidRPr="00573256">
        <w:rPr>
          <w:szCs w:val="24"/>
          <w:lang w:val="tr-TR"/>
        </w:rPr>
        <w:t xml:space="preserve"> 1994 Madde VI, Anti-Damping Anlaşması ve STÖ Anlaşması’ndan doğan hak ve yükümlülüklerini teyit ederler ve anti-</w:t>
      </w:r>
      <w:proofErr w:type="gramStart"/>
      <w:r w:rsidR="00850813" w:rsidRPr="00573256">
        <w:rPr>
          <w:szCs w:val="24"/>
          <w:lang w:val="tr-TR"/>
        </w:rPr>
        <w:t>damping</w:t>
      </w:r>
      <w:proofErr w:type="gramEnd"/>
      <w:r w:rsidR="00850813" w:rsidRPr="00573256">
        <w:rPr>
          <w:szCs w:val="24"/>
          <w:lang w:val="tr-TR"/>
        </w:rPr>
        <w:t xml:space="preserve"> ve telafi edici önlemleri bu Faslın hükümlerine uygun olarak uygularlar.</w:t>
      </w:r>
    </w:p>
    <w:p w14:paraId="36952878" w14:textId="77777777" w:rsidR="002A1CC0" w:rsidRDefault="002A1CC0" w:rsidP="002A1CC0">
      <w:pPr>
        <w:ind w:left="720"/>
        <w:jc w:val="both"/>
        <w:rPr>
          <w:szCs w:val="24"/>
          <w:lang w:val="tr-TR"/>
        </w:rPr>
      </w:pPr>
    </w:p>
    <w:p w14:paraId="72C60BDD" w14:textId="1E9789FB" w:rsidR="00850813" w:rsidRPr="002A1CC0" w:rsidRDefault="00850813" w:rsidP="002A1CC0">
      <w:pPr>
        <w:numPr>
          <w:ilvl w:val="0"/>
          <w:numId w:val="1"/>
        </w:numPr>
        <w:tabs>
          <w:tab w:val="num" w:pos="709"/>
        </w:tabs>
        <w:ind w:hanging="720"/>
        <w:jc w:val="both"/>
        <w:rPr>
          <w:szCs w:val="24"/>
          <w:lang w:val="tr-TR"/>
        </w:rPr>
      </w:pPr>
      <w:r w:rsidRPr="002A1CC0">
        <w:rPr>
          <w:szCs w:val="24"/>
          <w:lang w:val="tr-TR"/>
        </w:rPr>
        <w:t>Taraflar, anti-</w:t>
      </w:r>
      <w:proofErr w:type="gramStart"/>
      <w:r w:rsidRPr="002A1CC0">
        <w:rPr>
          <w:szCs w:val="24"/>
          <w:lang w:val="tr-TR"/>
        </w:rPr>
        <w:t>damping</w:t>
      </w:r>
      <w:proofErr w:type="gramEnd"/>
      <w:r w:rsidRPr="002A1CC0">
        <w:rPr>
          <w:szCs w:val="24"/>
          <w:lang w:val="tr-TR"/>
        </w:rPr>
        <w:t xml:space="preserve"> ve telafi edici önlemlerin ticareti engellemek için kötüye kullanılabileceğini</w:t>
      </w:r>
      <w:r w:rsidR="00120977" w:rsidRPr="002A1CC0">
        <w:rPr>
          <w:szCs w:val="24"/>
          <w:lang w:val="tr-TR"/>
        </w:rPr>
        <w:t xml:space="preserve"> göz önünde bulundurarak,</w:t>
      </w:r>
      <w:r w:rsidR="00B14D0C" w:rsidRPr="002A1CC0">
        <w:rPr>
          <w:szCs w:val="24"/>
          <w:lang w:val="tr-TR"/>
        </w:rPr>
        <w:t xml:space="preserve"> </w:t>
      </w:r>
      <w:r w:rsidR="001E2B5A" w:rsidRPr="002A1CC0">
        <w:rPr>
          <w:szCs w:val="24"/>
          <w:lang w:val="tr-TR"/>
        </w:rPr>
        <w:t>aşağıdakileri kabu</w:t>
      </w:r>
      <w:r w:rsidR="00097458" w:rsidRPr="002A1CC0">
        <w:rPr>
          <w:szCs w:val="24"/>
          <w:lang w:val="tr-TR"/>
        </w:rPr>
        <w:t>l</w:t>
      </w:r>
      <w:r w:rsidR="001E2B5A" w:rsidRPr="002A1CC0">
        <w:rPr>
          <w:szCs w:val="24"/>
          <w:lang w:val="tr-TR"/>
        </w:rPr>
        <w:t xml:space="preserve"> ederler:</w:t>
      </w:r>
    </w:p>
    <w:p w14:paraId="32C21B77" w14:textId="77777777" w:rsidR="00850813" w:rsidRPr="00573256" w:rsidRDefault="00850813" w:rsidP="00850813">
      <w:pPr>
        <w:rPr>
          <w:szCs w:val="24"/>
          <w:lang w:val="tr-TR"/>
        </w:rPr>
      </w:pPr>
    </w:p>
    <w:p w14:paraId="4BFC0191" w14:textId="35A17D86" w:rsidR="001E2B5A" w:rsidRPr="00573256" w:rsidRDefault="001E2B5A" w:rsidP="002A1CC0">
      <w:pPr>
        <w:pStyle w:val="ListeParagraf"/>
        <w:numPr>
          <w:ilvl w:val="0"/>
          <w:numId w:val="3"/>
        </w:numPr>
        <w:ind w:left="1440" w:hanging="720"/>
        <w:jc w:val="both"/>
        <w:rPr>
          <w:szCs w:val="24"/>
          <w:lang w:val="tr-TR"/>
        </w:rPr>
      </w:pPr>
      <w:proofErr w:type="gramStart"/>
      <w:r w:rsidRPr="00573256">
        <w:rPr>
          <w:szCs w:val="24"/>
          <w:lang w:val="tr-TR"/>
        </w:rPr>
        <w:t>bu</w:t>
      </w:r>
      <w:proofErr w:type="gramEnd"/>
      <w:r w:rsidRPr="00573256">
        <w:rPr>
          <w:szCs w:val="24"/>
          <w:lang w:val="tr-TR"/>
        </w:rPr>
        <w:t xml:space="preserve"> tür önlemler</w:t>
      </w:r>
      <w:r w:rsidR="00D342CC" w:rsidRPr="00573256">
        <w:rPr>
          <w:szCs w:val="24"/>
          <w:lang w:val="tr-TR"/>
        </w:rPr>
        <w:t>in</w:t>
      </w:r>
      <w:r w:rsidRPr="00573256">
        <w:rPr>
          <w:szCs w:val="24"/>
          <w:lang w:val="tr-TR"/>
        </w:rPr>
        <w:t xml:space="preserve"> </w:t>
      </w:r>
      <w:r w:rsidR="00AD47A0" w:rsidRPr="00573256">
        <w:rPr>
          <w:szCs w:val="24"/>
          <w:lang w:val="tr-TR"/>
        </w:rPr>
        <w:t>ilgili DTÖ</w:t>
      </w:r>
      <w:r w:rsidRPr="00573256">
        <w:rPr>
          <w:szCs w:val="24"/>
          <w:lang w:val="tr-TR"/>
        </w:rPr>
        <w:t xml:space="preserve"> gerekliliklerine uygun</w:t>
      </w:r>
      <w:r w:rsidR="00D57562" w:rsidRPr="00573256">
        <w:rPr>
          <w:szCs w:val="24"/>
          <w:lang w:val="tr-TR"/>
        </w:rPr>
        <w:t xml:space="preserve"> bir şekilde kullanılacağını </w:t>
      </w:r>
      <w:r w:rsidRPr="00573256">
        <w:rPr>
          <w:szCs w:val="24"/>
          <w:lang w:val="tr-TR"/>
        </w:rPr>
        <w:t xml:space="preserve">ve </w:t>
      </w:r>
      <w:r w:rsidR="00097458" w:rsidRPr="00573256">
        <w:rPr>
          <w:szCs w:val="24"/>
          <w:lang w:val="tr-TR"/>
        </w:rPr>
        <w:t>adil ve şef</w:t>
      </w:r>
      <w:r w:rsidR="00BC7FF1" w:rsidRPr="00573256">
        <w:rPr>
          <w:szCs w:val="24"/>
          <w:lang w:val="tr-TR"/>
        </w:rPr>
        <w:t>f</w:t>
      </w:r>
      <w:r w:rsidR="00097458" w:rsidRPr="00573256">
        <w:rPr>
          <w:szCs w:val="24"/>
          <w:lang w:val="tr-TR"/>
        </w:rPr>
        <w:t xml:space="preserve">af bir sisteme </w:t>
      </w:r>
      <w:r w:rsidR="00D57562" w:rsidRPr="00573256">
        <w:rPr>
          <w:szCs w:val="24"/>
          <w:lang w:val="tr-TR"/>
        </w:rPr>
        <w:t>dayanacağını;</w:t>
      </w:r>
      <w:r w:rsidR="00BC7FF1" w:rsidRPr="00573256">
        <w:rPr>
          <w:szCs w:val="24"/>
          <w:lang w:val="tr-TR"/>
        </w:rPr>
        <w:t xml:space="preserve"> </w:t>
      </w:r>
      <w:r w:rsidR="00D57562" w:rsidRPr="00573256">
        <w:rPr>
          <w:szCs w:val="24"/>
          <w:lang w:val="tr-TR"/>
        </w:rPr>
        <w:t>ve</w:t>
      </w:r>
    </w:p>
    <w:p w14:paraId="1DD4F5CA" w14:textId="77777777" w:rsidR="001E2B5A" w:rsidRPr="00573256" w:rsidRDefault="001E2B5A" w:rsidP="002D096A">
      <w:pPr>
        <w:ind w:left="1134" w:hanging="425"/>
        <w:jc w:val="both"/>
        <w:rPr>
          <w:szCs w:val="24"/>
          <w:lang w:val="tr-TR"/>
        </w:rPr>
      </w:pPr>
    </w:p>
    <w:p w14:paraId="4B7E3548" w14:textId="5BE24FF4" w:rsidR="006E0D7A" w:rsidRPr="00573256" w:rsidRDefault="00D75D95" w:rsidP="002A1CC0">
      <w:pPr>
        <w:pStyle w:val="ListeParagraf"/>
        <w:numPr>
          <w:ilvl w:val="0"/>
          <w:numId w:val="3"/>
        </w:numPr>
        <w:ind w:left="1440" w:hanging="720"/>
        <w:jc w:val="both"/>
        <w:rPr>
          <w:szCs w:val="24"/>
          <w:lang w:val="tr-TR"/>
        </w:rPr>
      </w:pPr>
      <w:proofErr w:type="gramStart"/>
      <w:r w:rsidRPr="00573256">
        <w:rPr>
          <w:szCs w:val="24"/>
          <w:lang w:val="tr-TR"/>
        </w:rPr>
        <w:t>k</w:t>
      </w:r>
      <w:r w:rsidR="00D57562" w:rsidRPr="00573256">
        <w:rPr>
          <w:szCs w:val="24"/>
          <w:lang w:val="tr-TR"/>
        </w:rPr>
        <w:t>endisine</w:t>
      </w:r>
      <w:proofErr w:type="gramEnd"/>
      <w:r w:rsidR="00D57562" w:rsidRPr="00573256">
        <w:rPr>
          <w:szCs w:val="24"/>
          <w:lang w:val="tr-TR"/>
        </w:rPr>
        <w:t xml:space="preserve"> karşı bu tür </w:t>
      </w:r>
      <w:r w:rsidRPr="00573256">
        <w:rPr>
          <w:szCs w:val="24"/>
          <w:lang w:val="tr-TR"/>
        </w:rPr>
        <w:t>bir önlem</w:t>
      </w:r>
      <w:r w:rsidR="00D57562" w:rsidRPr="00573256">
        <w:rPr>
          <w:szCs w:val="24"/>
          <w:lang w:val="tr-TR"/>
        </w:rPr>
        <w:t>in alınacağı tarafın çıkarlarının dikkatli bir şekilde göz önünde tutulacağını</w:t>
      </w:r>
      <w:r w:rsidR="00534607" w:rsidRPr="00573256">
        <w:rPr>
          <w:szCs w:val="24"/>
          <w:lang w:val="tr-TR"/>
        </w:rPr>
        <w:t>.</w:t>
      </w:r>
    </w:p>
    <w:p w14:paraId="43CEEEBC" w14:textId="77777777" w:rsidR="00D57562" w:rsidRPr="00573256" w:rsidRDefault="00D57562" w:rsidP="002D096A">
      <w:pPr>
        <w:jc w:val="both"/>
        <w:rPr>
          <w:szCs w:val="24"/>
          <w:lang w:val="tr-TR"/>
        </w:rPr>
      </w:pPr>
    </w:p>
    <w:p w14:paraId="2B0CA704" w14:textId="490D552B" w:rsidR="001B2E68" w:rsidRPr="00573256" w:rsidRDefault="002A1CC0" w:rsidP="002A1CC0">
      <w:pPr>
        <w:numPr>
          <w:ilvl w:val="0"/>
          <w:numId w:val="1"/>
        </w:numPr>
        <w:tabs>
          <w:tab w:val="num" w:pos="567"/>
        </w:tabs>
        <w:ind w:hanging="720"/>
        <w:jc w:val="both"/>
        <w:rPr>
          <w:szCs w:val="24"/>
          <w:lang w:val="tr-TR"/>
        </w:rPr>
      </w:pPr>
      <w:r>
        <w:rPr>
          <w:szCs w:val="24"/>
          <w:lang w:val="tr-TR"/>
        </w:rPr>
        <w:t xml:space="preserve">  </w:t>
      </w:r>
      <w:r w:rsidR="00D57562" w:rsidRPr="00573256">
        <w:rPr>
          <w:szCs w:val="24"/>
          <w:lang w:val="tr-TR"/>
        </w:rPr>
        <w:t>Bu Bölümün amaçları doğrultusunda, menşe Tarafların tercihli olmayan menşe kurallarına uygun olarak tespit edilir.</w:t>
      </w:r>
    </w:p>
    <w:p w14:paraId="2FDBB73E" w14:textId="77777777" w:rsidR="00824A4A" w:rsidRPr="00573256" w:rsidRDefault="00824A4A" w:rsidP="002D096A">
      <w:pPr>
        <w:jc w:val="center"/>
        <w:rPr>
          <w:b/>
          <w:szCs w:val="24"/>
          <w:lang w:val="tr-TR" w:eastAsia="en-GB"/>
        </w:rPr>
      </w:pPr>
    </w:p>
    <w:p w14:paraId="2A979CCF" w14:textId="77777777" w:rsidR="00D57562" w:rsidRPr="00573256" w:rsidRDefault="00D57562" w:rsidP="002D096A">
      <w:pPr>
        <w:jc w:val="center"/>
        <w:rPr>
          <w:b/>
          <w:szCs w:val="24"/>
          <w:lang w:val="tr-TR" w:eastAsia="en-GB"/>
        </w:rPr>
      </w:pPr>
      <w:r w:rsidRPr="00573256">
        <w:rPr>
          <w:b/>
          <w:szCs w:val="24"/>
          <w:lang w:val="tr-TR" w:eastAsia="en-GB"/>
        </w:rPr>
        <w:t xml:space="preserve">Madde </w:t>
      </w:r>
      <w:proofErr w:type="gramStart"/>
      <w:r w:rsidRPr="00573256">
        <w:rPr>
          <w:b/>
          <w:szCs w:val="24"/>
          <w:lang w:val="tr-TR" w:eastAsia="en-GB"/>
        </w:rPr>
        <w:t>3.2</w:t>
      </w:r>
      <w:proofErr w:type="gramEnd"/>
    </w:p>
    <w:p w14:paraId="3DAA4EB2" w14:textId="77777777" w:rsidR="00D57562" w:rsidRPr="00573256" w:rsidRDefault="00D57562" w:rsidP="002D096A">
      <w:pPr>
        <w:jc w:val="center"/>
        <w:rPr>
          <w:b/>
          <w:szCs w:val="24"/>
          <w:lang w:val="tr-TR" w:eastAsia="en-GB"/>
        </w:rPr>
      </w:pPr>
      <w:r w:rsidRPr="00573256">
        <w:rPr>
          <w:b/>
          <w:szCs w:val="24"/>
          <w:lang w:val="tr-TR" w:eastAsia="en-GB"/>
        </w:rPr>
        <w:t>Şeffaflık ve Bilgi Değişimi</w:t>
      </w:r>
    </w:p>
    <w:p w14:paraId="4999E56B" w14:textId="77777777" w:rsidR="00614329" w:rsidRPr="00573256" w:rsidRDefault="00614329" w:rsidP="002D096A">
      <w:pPr>
        <w:jc w:val="both"/>
        <w:rPr>
          <w:color w:val="0070C0"/>
          <w:szCs w:val="24"/>
          <w:lang w:val="tr-TR"/>
        </w:rPr>
      </w:pPr>
    </w:p>
    <w:p w14:paraId="640AD613" w14:textId="77777777" w:rsidR="002A1CC0" w:rsidRDefault="002A1CC0" w:rsidP="002A1CC0">
      <w:pPr>
        <w:numPr>
          <w:ilvl w:val="0"/>
          <w:numId w:val="2"/>
        </w:numPr>
        <w:tabs>
          <w:tab w:val="clear" w:pos="375"/>
          <w:tab w:val="num" w:pos="567"/>
        </w:tabs>
        <w:ind w:left="720" w:hanging="720"/>
        <w:jc w:val="both"/>
        <w:rPr>
          <w:szCs w:val="24"/>
          <w:lang w:val="tr-TR"/>
        </w:rPr>
      </w:pPr>
      <w:r>
        <w:rPr>
          <w:szCs w:val="24"/>
          <w:lang w:val="tr-TR"/>
        </w:rPr>
        <w:t xml:space="preserve">  </w:t>
      </w:r>
      <w:r w:rsidR="00D57562" w:rsidRPr="00573256">
        <w:rPr>
          <w:szCs w:val="24"/>
          <w:lang w:val="tr-TR"/>
        </w:rPr>
        <w:t xml:space="preserve">Taraflardan birinin yetkili makamlarınca </w:t>
      </w:r>
      <w:r w:rsidR="009F1ABE" w:rsidRPr="00573256">
        <w:rPr>
          <w:szCs w:val="24"/>
          <w:lang w:val="tr-TR"/>
        </w:rPr>
        <w:t xml:space="preserve">diğer </w:t>
      </w:r>
      <w:proofErr w:type="spellStart"/>
      <w:r w:rsidR="009F1ABE" w:rsidRPr="00573256">
        <w:rPr>
          <w:szCs w:val="24"/>
          <w:lang w:val="tr-TR"/>
        </w:rPr>
        <w:t>Taraf’tan</w:t>
      </w:r>
      <w:proofErr w:type="spellEnd"/>
      <w:r w:rsidR="009F1ABE" w:rsidRPr="00573256">
        <w:rPr>
          <w:szCs w:val="24"/>
          <w:lang w:val="tr-TR"/>
        </w:rPr>
        <w:t xml:space="preserve"> ithalata ilişkin uygun şekilde belgelenmiş </w:t>
      </w:r>
      <w:r w:rsidR="00D57562" w:rsidRPr="00573256">
        <w:rPr>
          <w:szCs w:val="24"/>
          <w:lang w:val="tr-TR"/>
        </w:rPr>
        <w:t>anti-</w:t>
      </w:r>
      <w:proofErr w:type="gramStart"/>
      <w:r w:rsidR="00D57562" w:rsidRPr="00573256">
        <w:rPr>
          <w:szCs w:val="24"/>
          <w:lang w:val="tr-TR"/>
        </w:rPr>
        <w:t>damping</w:t>
      </w:r>
      <w:proofErr w:type="gramEnd"/>
      <w:r w:rsidR="00D57562" w:rsidRPr="00573256">
        <w:rPr>
          <w:szCs w:val="24"/>
          <w:lang w:val="tr-TR"/>
        </w:rPr>
        <w:t xml:space="preserve"> başvurusunun alınmasının </w:t>
      </w:r>
      <w:r w:rsidR="004411DA" w:rsidRPr="00573256">
        <w:rPr>
          <w:szCs w:val="24"/>
          <w:lang w:val="tr-TR"/>
        </w:rPr>
        <w:t>ardından</w:t>
      </w:r>
      <w:r w:rsidR="009F1ABE" w:rsidRPr="00573256">
        <w:rPr>
          <w:szCs w:val="24"/>
          <w:lang w:val="tr-TR"/>
        </w:rPr>
        <w:t xml:space="preserve"> ve soruşturmanın başlatılmasından önce uygun olan erken </w:t>
      </w:r>
      <w:r w:rsidR="004638E0" w:rsidRPr="00573256">
        <w:rPr>
          <w:szCs w:val="24"/>
          <w:lang w:val="tr-TR"/>
        </w:rPr>
        <w:t xml:space="preserve">bir </w:t>
      </w:r>
      <w:r w:rsidR="009F1ABE" w:rsidRPr="00573256">
        <w:rPr>
          <w:szCs w:val="24"/>
          <w:lang w:val="tr-TR"/>
        </w:rPr>
        <w:t xml:space="preserve">aşamada, Taraf başvuruyu aldığına dair diğer </w:t>
      </w:r>
      <w:r w:rsidR="004638E0" w:rsidRPr="00573256">
        <w:rPr>
          <w:szCs w:val="24"/>
          <w:lang w:val="tr-TR"/>
        </w:rPr>
        <w:t>T</w:t>
      </w:r>
      <w:r w:rsidR="009F1ABE" w:rsidRPr="00573256">
        <w:rPr>
          <w:szCs w:val="24"/>
          <w:lang w:val="tr-TR"/>
        </w:rPr>
        <w:t>arafa yazılı bildirimde bulunur.</w:t>
      </w:r>
    </w:p>
    <w:p w14:paraId="794E87BA" w14:textId="77777777" w:rsidR="002A1CC0" w:rsidRDefault="002A1CC0" w:rsidP="002A1CC0">
      <w:pPr>
        <w:ind w:left="720"/>
        <w:jc w:val="both"/>
        <w:rPr>
          <w:szCs w:val="24"/>
          <w:lang w:val="tr-TR"/>
        </w:rPr>
      </w:pPr>
    </w:p>
    <w:p w14:paraId="39E620EE" w14:textId="77777777" w:rsidR="002A1CC0" w:rsidRDefault="002A1CC0" w:rsidP="002A1CC0">
      <w:pPr>
        <w:numPr>
          <w:ilvl w:val="0"/>
          <w:numId w:val="2"/>
        </w:numPr>
        <w:tabs>
          <w:tab w:val="clear" w:pos="375"/>
          <w:tab w:val="num" w:pos="567"/>
        </w:tabs>
        <w:ind w:left="720" w:hanging="720"/>
        <w:jc w:val="both"/>
        <w:rPr>
          <w:szCs w:val="24"/>
          <w:lang w:val="tr-TR"/>
        </w:rPr>
      </w:pPr>
      <w:r>
        <w:rPr>
          <w:szCs w:val="24"/>
          <w:lang w:val="tr-TR"/>
        </w:rPr>
        <w:t xml:space="preserve">  </w:t>
      </w:r>
      <w:proofErr w:type="gramStart"/>
      <w:r w:rsidR="00AE09AA" w:rsidRPr="002A1CC0">
        <w:rPr>
          <w:szCs w:val="24"/>
          <w:lang w:val="tr-TR"/>
        </w:rPr>
        <w:t xml:space="preserve">Taraflardan birinin yetkili makamlarınca diğer </w:t>
      </w:r>
      <w:proofErr w:type="spellStart"/>
      <w:r w:rsidR="00AE09AA" w:rsidRPr="002A1CC0">
        <w:rPr>
          <w:szCs w:val="24"/>
          <w:lang w:val="tr-TR"/>
        </w:rPr>
        <w:t>Taraf’tan</w:t>
      </w:r>
      <w:proofErr w:type="spellEnd"/>
      <w:r w:rsidR="00AE09AA" w:rsidRPr="002A1CC0">
        <w:rPr>
          <w:szCs w:val="24"/>
          <w:lang w:val="tr-TR"/>
        </w:rPr>
        <w:t xml:space="preserve"> ithalata ilişkin uygun şekilde belgelenmiş </w:t>
      </w:r>
      <w:r w:rsidR="00191DB9" w:rsidRPr="002A1CC0">
        <w:rPr>
          <w:szCs w:val="24"/>
          <w:lang w:val="tr-TR"/>
        </w:rPr>
        <w:t xml:space="preserve">telafi edici vergi </w:t>
      </w:r>
      <w:r w:rsidR="00AE09AA" w:rsidRPr="002A1CC0">
        <w:rPr>
          <w:szCs w:val="24"/>
          <w:lang w:val="tr-TR"/>
        </w:rPr>
        <w:t>ba</w:t>
      </w:r>
      <w:r w:rsidR="004411DA" w:rsidRPr="002A1CC0">
        <w:rPr>
          <w:szCs w:val="24"/>
          <w:lang w:val="tr-TR"/>
        </w:rPr>
        <w:t>şvurusunun alınmasının ardından</w:t>
      </w:r>
      <w:r w:rsidR="00AE09AA" w:rsidRPr="002A1CC0">
        <w:rPr>
          <w:szCs w:val="24"/>
          <w:lang w:val="tr-TR"/>
        </w:rPr>
        <w:t xml:space="preserve"> ve soruşturmanın başlatılmasından önce uygun olan erken </w:t>
      </w:r>
      <w:r w:rsidR="001A7DAB" w:rsidRPr="002A1CC0">
        <w:rPr>
          <w:szCs w:val="24"/>
          <w:lang w:val="tr-TR"/>
        </w:rPr>
        <w:t xml:space="preserve">bir </w:t>
      </w:r>
      <w:r w:rsidR="00AE09AA" w:rsidRPr="002A1CC0">
        <w:rPr>
          <w:szCs w:val="24"/>
          <w:lang w:val="tr-TR"/>
        </w:rPr>
        <w:t>aşamada, Taraf başvuruyu aldığına dair diğer tarafa yazılı bildirimde bulunur ve diğer Tarafa başvuruyla ilgili olarak durumu aydınlatmak ve ortak</w:t>
      </w:r>
      <w:r w:rsidR="00B45C01" w:rsidRPr="002A1CC0">
        <w:rPr>
          <w:szCs w:val="24"/>
          <w:lang w:val="tr-TR"/>
        </w:rPr>
        <w:t>laşa kabul edilebilecek</w:t>
      </w:r>
      <w:r w:rsidR="00AE09AA" w:rsidRPr="002A1CC0">
        <w:rPr>
          <w:szCs w:val="24"/>
          <w:lang w:val="tr-TR"/>
        </w:rPr>
        <w:t xml:space="preserve"> bir çözüme ulaşmak üzere yetkili makamlarına danışma </w:t>
      </w:r>
      <w:r w:rsidR="00B36E6A" w:rsidRPr="002A1CC0">
        <w:rPr>
          <w:szCs w:val="24"/>
          <w:lang w:val="tr-TR"/>
        </w:rPr>
        <w:t>imkânı</w:t>
      </w:r>
      <w:r w:rsidR="00AE09AA" w:rsidRPr="002A1CC0">
        <w:rPr>
          <w:szCs w:val="24"/>
          <w:lang w:val="tr-TR"/>
        </w:rPr>
        <w:t xml:space="preserve"> verir</w:t>
      </w:r>
      <w:r w:rsidR="00191DB9" w:rsidRPr="002A1CC0">
        <w:rPr>
          <w:szCs w:val="24"/>
          <w:lang w:val="tr-TR"/>
        </w:rPr>
        <w:t>.</w:t>
      </w:r>
      <w:r w:rsidR="009E1F8B" w:rsidRPr="002A1CC0">
        <w:rPr>
          <w:szCs w:val="24"/>
          <w:lang w:val="tr-TR"/>
        </w:rPr>
        <w:t xml:space="preserve"> </w:t>
      </w:r>
      <w:proofErr w:type="gramEnd"/>
      <w:r w:rsidR="00191DB9" w:rsidRPr="002A1CC0">
        <w:rPr>
          <w:szCs w:val="24"/>
          <w:lang w:val="tr-TR"/>
        </w:rPr>
        <w:t xml:space="preserve">Taraflar bundan sonra, bu </w:t>
      </w:r>
      <w:r w:rsidR="00AE09AA" w:rsidRPr="002A1CC0">
        <w:rPr>
          <w:szCs w:val="24"/>
          <w:lang w:val="tr-TR"/>
        </w:rPr>
        <w:t xml:space="preserve">danışmaları </w:t>
      </w:r>
      <w:r w:rsidR="00191DB9" w:rsidRPr="002A1CC0">
        <w:rPr>
          <w:szCs w:val="24"/>
          <w:lang w:val="tr-TR"/>
        </w:rPr>
        <w:t xml:space="preserve">mümkün olan en </w:t>
      </w:r>
      <w:r w:rsidR="00B45C01" w:rsidRPr="002A1CC0">
        <w:rPr>
          <w:szCs w:val="24"/>
          <w:lang w:val="tr-TR"/>
        </w:rPr>
        <w:t xml:space="preserve">kısa </w:t>
      </w:r>
      <w:r w:rsidR="00B36E6A" w:rsidRPr="002A1CC0">
        <w:rPr>
          <w:szCs w:val="24"/>
          <w:lang w:val="tr-TR"/>
        </w:rPr>
        <w:t>sürede gerçekleştirmeye</w:t>
      </w:r>
      <w:r w:rsidR="00191DB9" w:rsidRPr="002A1CC0">
        <w:rPr>
          <w:szCs w:val="24"/>
          <w:lang w:val="tr-TR"/>
        </w:rPr>
        <w:t xml:space="preserve"> gayret ederler.</w:t>
      </w:r>
    </w:p>
    <w:p w14:paraId="6C06BF7A" w14:textId="77777777" w:rsidR="002A1CC0" w:rsidRDefault="002A1CC0" w:rsidP="002A1CC0">
      <w:pPr>
        <w:pStyle w:val="ListeParagraf"/>
        <w:rPr>
          <w:szCs w:val="24"/>
          <w:lang w:val="tr-TR"/>
        </w:rPr>
      </w:pPr>
    </w:p>
    <w:p w14:paraId="79AB1E28" w14:textId="77777777" w:rsidR="002A1CC0" w:rsidRDefault="002A1CC0" w:rsidP="002A1CC0">
      <w:pPr>
        <w:numPr>
          <w:ilvl w:val="0"/>
          <w:numId w:val="2"/>
        </w:numPr>
        <w:tabs>
          <w:tab w:val="clear" w:pos="375"/>
          <w:tab w:val="num" w:pos="567"/>
        </w:tabs>
        <w:ind w:left="720" w:hanging="720"/>
        <w:jc w:val="both"/>
        <w:rPr>
          <w:szCs w:val="24"/>
          <w:lang w:val="tr-TR"/>
        </w:rPr>
      </w:pPr>
      <w:r>
        <w:rPr>
          <w:szCs w:val="24"/>
          <w:lang w:val="tr-TR"/>
        </w:rPr>
        <w:t xml:space="preserve">  </w:t>
      </w:r>
      <w:r w:rsidR="00191DB9" w:rsidRPr="002A1CC0">
        <w:rPr>
          <w:szCs w:val="24"/>
          <w:lang w:val="tr-TR"/>
        </w:rPr>
        <w:t xml:space="preserve">Her iki Taraf, geçici önlemlerin alınmasının ardından derhal ve her durumda </w:t>
      </w:r>
      <w:r w:rsidR="00B36E6A" w:rsidRPr="002A1CC0">
        <w:rPr>
          <w:szCs w:val="24"/>
          <w:lang w:val="tr-TR"/>
        </w:rPr>
        <w:t>nihai hüküm</w:t>
      </w:r>
      <w:r w:rsidR="007A3676" w:rsidRPr="002A1CC0">
        <w:rPr>
          <w:szCs w:val="24"/>
          <w:lang w:val="tr-TR"/>
        </w:rPr>
        <w:t xml:space="preserve"> verilmeden </w:t>
      </w:r>
      <w:r w:rsidR="00191DB9" w:rsidRPr="002A1CC0">
        <w:rPr>
          <w:szCs w:val="24"/>
          <w:lang w:val="tr-TR"/>
        </w:rPr>
        <w:t xml:space="preserve">önce, </w:t>
      </w:r>
      <w:r w:rsidR="008E1B57" w:rsidRPr="002A1CC0">
        <w:rPr>
          <w:szCs w:val="24"/>
          <w:lang w:val="tr-TR"/>
        </w:rPr>
        <w:t>önlem</w:t>
      </w:r>
      <w:r w:rsidR="0086088E" w:rsidRPr="002A1CC0">
        <w:rPr>
          <w:szCs w:val="24"/>
          <w:lang w:val="tr-TR"/>
        </w:rPr>
        <w:t>lerin</w:t>
      </w:r>
      <w:r w:rsidR="008E1B57" w:rsidRPr="002A1CC0">
        <w:rPr>
          <w:szCs w:val="24"/>
          <w:lang w:val="tr-TR"/>
        </w:rPr>
        <w:t xml:space="preserve"> uygulama kararının temelini oluşturan temel olgu ve mülahazalara ilişkin tam ve anlamlı açıklamayı temin eder.</w:t>
      </w:r>
      <w:r w:rsidR="00CE17C6" w:rsidRPr="002A1CC0">
        <w:rPr>
          <w:szCs w:val="24"/>
          <w:lang w:val="tr-TR"/>
        </w:rPr>
        <w:t xml:space="preserve"> Bu </w:t>
      </w:r>
      <w:r w:rsidR="0065518D" w:rsidRPr="002A1CC0">
        <w:rPr>
          <w:szCs w:val="24"/>
          <w:lang w:val="tr-TR"/>
        </w:rPr>
        <w:t>Anti-Dampi</w:t>
      </w:r>
      <w:r w:rsidR="00776B69" w:rsidRPr="002A1CC0">
        <w:rPr>
          <w:szCs w:val="24"/>
          <w:lang w:val="tr-TR"/>
        </w:rPr>
        <w:t xml:space="preserve">ng Anlaşması Madde </w:t>
      </w:r>
      <w:proofErr w:type="gramStart"/>
      <w:r w:rsidR="00776B69" w:rsidRPr="002A1CC0">
        <w:rPr>
          <w:szCs w:val="24"/>
          <w:lang w:val="tr-TR"/>
        </w:rPr>
        <w:t>6.5’e</w:t>
      </w:r>
      <w:proofErr w:type="gramEnd"/>
      <w:r w:rsidR="00776B69" w:rsidRPr="002A1CC0">
        <w:rPr>
          <w:szCs w:val="24"/>
          <w:lang w:val="tr-TR"/>
        </w:rPr>
        <w:t xml:space="preserve"> ve STÖ Anlaşması</w:t>
      </w:r>
      <w:r w:rsidR="00CE17C6" w:rsidRPr="002A1CC0">
        <w:rPr>
          <w:szCs w:val="24"/>
          <w:lang w:val="tr-TR"/>
        </w:rPr>
        <w:t xml:space="preserve"> Madde 12.4’e</w:t>
      </w:r>
      <w:r w:rsidR="0065518D" w:rsidRPr="002A1CC0">
        <w:rPr>
          <w:szCs w:val="24"/>
          <w:lang w:val="tr-TR"/>
        </w:rPr>
        <w:t xml:space="preserve"> halel getirmez. Her türlü açıklama yazılı olarak yapılmalıdır ve ilgili tarafların</w:t>
      </w:r>
      <w:r w:rsidR="004F5D17" w:rsidRPr="002A1CC0">
        <w:rPr>
          <w:szCs w:val="24"/>
          <w:lang w:val="tr-TR"/>
        </w:rPr>
        <w:t xml:space="preserve"> yorum yapmasına yeterli zaman tanımalıdır.</w:t>
      </w:r>
    </w:p>
    <w:p w14:paraId="7EDF8DA9" w14:textId="77777777" w:rsidR="002A1CC0" w:rsidRDefault="002A1CC0" w:rsidP="002A1CC0">
      <w:pPr>
        <w:pStyle w:val="ListeParagraf"/>
        <w:rPr>
          <w:szCs w:val="24"/>
          <w:lang w:val="tr-TR" w:eastAsia="en-GB"/>
        </w:rPr>
      </w:pPr>
    </w:p>
    <w:p w14:paraId="42699C70" w14:textId="614A9583" w:rsidR="004B63D0" w:rsidRPr="002A1CC0" w:rsidRDefault="002A1CC0" w:rsidP="002A1CC0">
      <w:pPr>
        <w:numPr>
          <w:ilvl w:val="0"/>
          <w:numId w:val="2"/>
        </w:numPr>
        <w:tabs>
          <w:tab w:val="clear" w:pos="375"/>
          <w:tab w:val="num" w:pos="567"/>
        </w:tabs>
        <w:ind w:left="720" w:hanging="720"/>
        <w:jc w:val="both"/>
        <w:rPr>
          <w:szCs w:val="24"/>
          <w:lang w:val="tr-TR"/>
        </w:rPr>
      </w:pPr>
      <w:r>
        <w:rPr>
          <w:szCs w:val="24"/>
          <w:lang w:val="tr-TR" w:eastAsia="en-GB"/>
        </w:rPr>
        <w:t xml:space="preserve">  </w:t>
      </w:r>
      <w:r w:rsidR="00621988" w:rsidRPr="002A1CC0">
        <w:rPr>
          <w:szCs w:val="24"/>
          <w:lang w:val="tr-TR" w:eastAsia="en-GB"/>
        </w:rPr>
        <w:t xml:space="preserve">İlgili her bir </w:t>
      </w:r>
      <w:r w:rsidR="00DF7AF7" w:rsidRPr="002A1CC0">
        <w:rPr>
          <w:szCs w:val="24"/>
          <w:lang w:val="tr-TR" w:eastAsia="en-GB"/>
        </w:rPr>
        <w:t>t</w:t>
      </w:r>
      <w:r w:rsidR="00621988" w:rsidRPr="002A1CC0">
        <w:rPr>
          <w:szCs w:val="24"/>
          <w:lang w:val="tr-TR" w:eastAsia="en-GB"/>
        </w:rPr>
        <w:t>arafa ticaret politikası önlemleri soruşturmaları sırasında görüşlerini açıklamak üzere dinlenme imkânı sağlanmalıdır.</w:t>
      </w:r>
    </w:p>
    <w:p w14:paraId="68A33ECA" w14:textId="77777777" w:rsidR="00621988" w:rsidRPr="00573256" w:rsidRDefault="00621988" w:rsidP="008E1B57">
      <w:pPr>
        <w:rPr>
          <w:szCs w:val="24"/>
          <w:lang w:val="tr-TR" w:eastAsia="en-GB"/>
        </w:rPr>
      </w:pPr>
    </w:p>
    <w:p w14:paraId="30BE6DBB" w14:textId="77777777" w:rsidR="00FB53DC" w:rsidRPr="00573256" w:rsidRDefault="00FB53DC" w:rsidP="00FB53DC">
      <w:pPr>
        <w:jc w:val="center"/>
        <w:rPr>
          <w:b/>
          <w:szCs w:val="24"/>
          <w:lang w:val="tr-TR"/>
        </w:rPr>
      </w:pPr>
      <w:r w:rsidRPr="00573256">
        <w:rPr>
          <w:b/>
          <w:szCs w:val="24"/>
          <w:lang w:val="tr-TR"/>
        </w:rPr>
        <w:t xml:space="preserve">Madde </w:t>
      </w:r>
      <w:proofErr w:type="gramStart"/>
      <w:r w:rsidRPr="00573256">
        <w:rPr>
          <w:b/>
          <w:szCs w:val="24"/>
          <w:lang w:val="tr-TR"/>
        </w:rPr>
        <w:t>3.3</w:t>
      </w:r>
      <w:proofErr w:type="gramEnd"/>
    </w:p>
    <w:p w14:paraId="14846286" w14:textId="54368690" w:rsidR="00FB53DC" w:rsidRPr="00540164" w:rsidRDefault="00752790" w:rsidP="00FB53DC">
      <w:pPr>
        <w:jc w:val="center"/>
        <w:rPr>
          <w:b/>
          <w:szCs w:val="24"/>
          <w:lang w:val="tr-TR"/>
        </w:rPr>
      </w:pPr>
      <w:r w:rsidRPr="00540164">
        <w:rPr>
          <w:b/>
          <w:szCs w:val="24"/>
          <w:lang w:val="tr-TR"/>
        </w:rPr>
        <w:t xml:space="preserve">Daha </w:t>
      </w:r>
      <w:r w:rsidR="008B2B7F" w:rsidRPr="00540164">
        <w:rPr>
          <w:b/>
          <w:szCs w:val="24"/>
          <w:lang w:val="tr-TR"/>
        </w:rPr>
        <w:t>Düşük</w:t>
      </w:r>
      <w:r w:rsidRPr="00540164">
        <w:rPr>
          <w:b/>
          <w:szCs w:val="24"/>
          <w:lang w:val="tr-TR"/>
        </w:rPr>
        <w:t xml:space="preserve"> Önlem Kuralı </w:t>
      </w:r>
    </w:p>
    <w:p w14:paraId="35C45C03" w14:textId="77777777" w:rsidR="00752790" w:rsidRPr="00573256" w:rsidRDefault="00752790" w:rsidP="00FB53DC">
      <w:pPr>
        <w:jc w:val="center"/>
        <w:rPr>
          <w:b/>
          <w:szCs w:val="24"/>
          <w:lang w:val="tr-TR"/>
        </w:rPr>
      </w:pPr>
    </w:p>
    <w:p w14:paraId="0838B5C2" w14:textId="0B03CCF4" w:rsidR="00752790" w:rsidRPr="00573256" w:rsidRDefault="00752790" w:rsidP="002D096A">
      <w:pPr>
        <w:jc w:val="both"/>
        <w:rPr>
          <w:szCs w:val="24"/>
          <w:lang w:val="tr-TR" w:eastAsia="en-GB"/>
        </w:rPr>
      </w:pPr>
      <w:r w:rsidRPr="00573256">
        <w:rPr>
          <w:szCs w:val="24"/>
          <w:lang w:val="tr-TR" w:eastAsia="en-GB"/>
        </w:rPr>
        <w:t>Taraflardan biri anti-</w:t>
      </w:r>
      <w:proofErr w:type="gramStart"/>
      <w:r w:rsidRPr="00573256">
        <w:rPr>
          <w:szCs w:val="24"/>
          <w:lang w:val="tr-TR" w:eastAsia="en-GB"/>
        </w:rPr>
        <w:t>damping</w:t>
      </w:r>
      <w:proofErr w:type="gramEnd"/>
      <w:r w:rsidRPr="00573256">
        <w:rPr>
          <w:szCs w:val="24"/>
          <w:lang w:val="tr-TR" w:eastAsia="en-GB"/>
        </w:rPr>
        <w:t xml:space="preserve"> veya telafi edici </w:t>
      </w:r>
      <w:r w:rsidR="00BD7B11" w:rsidRPr="00573256">
        <w:rPr>
          <w:szCs w:val="24"/>
          <w:lang w:val="tr-TR" w:eastAsia="en-GB"/>
        </w:rPr>
        <w:t>vergi uygulamaya</w:t>
      </w:r>
      <w:r w:rsidRPr="00573256">
        <w:rPr>
          <w:szCs w:val="24"/>
          <w:lang w:val="tr-TR" w:eastAsia="en-GB"/>
        </w:rPr>
        <w:t xml:space="preserve"> karar verdiğinde, ilgili </w:t>
      </w:r>
      <w:r w:rsidR="00980A27" w:rsidRPr="00573256">
        <w:rPr>
          <w:szCs w:val="24"/>
          <w:lang w:val="tr-TR" w:eastAsia="en-GB"/>
        </w:rPr>
        <w:t>verginin</w:t>
      </w:r>
      <w:r w:rsidRPr="00573256">
        <w:rPr>
          <w:szCs w:val="24"/>
          <w:lang w:val="tr-TR" w:eastAsia="en-GB"/>
        </w:rPr>
        <w:t xml:space="preserve"> miktarı damping veya telafi edici</w:t>
      </w:r>
      <w:r w:rsidR="0059557D" w:rsidRPr="00573256">
        <w:rPr>
          <w:szCs w:val="24"/>
          <w:lang w:val="tr-TR" w:eastAsia="en-GB"/>
        </w:rPr>
        <w:t xml:space="preserve"> sübvansiyonların marjını aşmamalıdır ve eğer </w:t>
      </w:r>
      <w:r w:rsidR="00377813" w:rsidRPr="00573256">
        <w:rPr>
          <w:szCs w:val="24"/>
          <w:lang w:val="tr-TR" w:eastAsia="en-GB"/>
        </w:rPr>
        <w:t xml:space="preserve">daha </w:t>
      </w:r>
      <w:r w:rsidR="008B2B7F" w:rsidRPr="00540164">
        <w:rPr>
          <w:szCs w:val="24"/>
          <w:lang w:val="tr-TR" w:eastAsia="en-GB"/>
        </w:rPr>
        <w:t>düşük</w:t>
      </w:r>
      <w:r w:rsidR="00377813" w:rsidRPr="00540164">
        <w:rPr>
          <w:szCs w:val="24"/>
          <w:lang w:val="tr-TR" w:eastAsia="en-GB"/>
        </w:rPr>
        <w:t xml:space="preserve"> </w:t>
      </w:r>
      <w:r w:rsidR="00377813" w:rsidRPr="00573256">
        <w:rPr>
          <w:szCs w:val="24"/>
          <w:lang w:val="tr-TR" w:eastAsia="en-GB"/>
        </w:rPr>
        <w:t>oran veya miktardaki</w:t>
      </w:r>
      <w:r w:rsidR="00DE6916" w:rsidRPr="00573256">
        <w:rPr>
          <w:szCs w:val="24"/>
          <w:lang w:val="tr-TR" w:eastAsia="en-GB"/>
        </w:rPr>
        <w:t xml:space="preserve"> vergi </w:t>
      </w:r>
      <w:r w:rsidR="008B2B7F" w:rsidRPr="00540164">
        <w:rPr>
          <w:szCs w:val="24"/>
          <w:lang w:val="tr-TR" w:eastAsia="en-GB"/>
        </w:rPr>
        <w:t>yerli üretim dalındaki zararı</w:t>
      </w:r>
      <w:r w:rsidR="0059557D" w:rsidRPr="00540164">
        <w:rPr>
          <w:szCs w:val="24"/>
          <w:lang w:val="tr-TR" w:eastAsia="en-GB"/>
        </w:rPr>
        <w:t xml:space="preserve"> </w:t>
      </w:r>
      <w:r w:rsidR="0059557D" w:rsidRPr="00573256">
        <w:rPr>
          <w:szCs w:val="24"/>
          <w:lang w:val="tr-TR" w:eastAsia="en-GB"/>
        </w:rPr>
        <w:t xml:space="preserve">ortadan kaldırmak için </w:t>
      </w:r>
      <w:r w:rsidR="003564DE" w:rsidRPr="00573256">
        <w:rPr>
          <w:szCs w:val="24"/>
          <w:lang w:val="tr-TR" w:eastAsia="en-GB"/>
        </w:rPr>
        <w:t>yeterli ise</w:t>
      </w:r>
      <w:r w:rsidR="0059557D" w:rsidRPr="00573256">
        <w:rPr>
          <w:szCs w:val="24"/>
          <w:lang w:val="tr-TR" w:eastAsia="en-GB"/>
        </w:rPr>
        <w:t xml:space="preserve"> </w:t>
      </w:r>
      <w:r w:rsidR="002F75E3" w:rsidRPr="00573256">
        <w:rPr>
          <w:szCs w:val="24"/>
          <w:lang w:val="tr-TR" w:eastAsia="en-GB"/>
        </w:rPr>
        <w:t xml:space="preserve">verginin </w:t>
      </w:r>
      <w:r w:rsidR="00F22D9E" w:rsidRPr="00573256">
        <w:rPr>
          <w:szCs w:val="24"/>
          <w:lang w:val="tr-TR" w:eastAsia="en-GB"/>
        </w:rPr>
        <w:t xml:space="preserve">marjdan </w:t>
      </w:r>
      <w:r w:rsidR="003564DE" w:rsidRPr="00573256">
        <w:rPr>
          <w:szCs w:val="24"/>
          <w:lang w:val="tr-TR" w:eastAsia="en-GB"/>
        </w:rPr>
        <w:t xml:space="preserve">daha </w:t>
      </w:r>
      <w:r w:rsidR="008B2B7F" w:rsidRPr="00540164">
        <w:rPr>
          <w:szCs w:val="24"/>
          <w:lang w:val="tr-TR" w:eastAsia="en-GB"/>
        </w:rPr>
        <w:t>düşük</w:t>
      </w:r>
      <w:r w:rsidR="00F22D9E" w:rsidRPr="00573256">
        <w:rPr>
          <w:szCs w:val="24"/>
          <w:lang w:val="tr-TR" w:eastAsia="en-GB"/>
        </w:rPr>
        <w:t xml:space="preserve"> olması arzu edilir</w:t>
      </w:r>
      <w:r w:rsidR="003564DE" w:rsidRPr="00573256">
        <w:rPr>
          <w:szCs w:val="24"/>
          <w:lang w:val="tr-TR" w:eastAsia="en-GB"/>
        </w:rPr>
        <w:t>.</w:t>
      </w:r>
      <w:r w:rsidR="0059557D" w:rsidRPr="00573256">
        <w:rPr>
          <w:szCs w:val="24"/>
          <w:lang w:val="tr-TR" w:eastAsia="en-GB"/>
        </w:rPr>
        <w:t xml:space="preserve"> </w:t>
      </w:r>
    </w:p>
    <w:p w14:paraId="4E5145FC" w14:textId="77777777" w:rsidR="002164FE" w:rsidRPr="00573256" w:rsidRDefault="002164FE" w:rsidP="003564DE">
      <w:pPr>
        <w:pStyle w:val="Default"/>
        <w:tabs>
          <w:tab w:val="left" w:pos="567"/>
        </w:tabs>
        <w:ind w:left="567" w:hanging="567"/>
        <w:jc w:val="center"/>
        <w:rPr>
          <w:rFonts w:ascii="Times New Roman" w:hAnsi="Times New Roman" w:cs="Times New Roman"/>
          <w:color w:val="auto"/>
          <w:lang w:val="tr-TR" w:eastAsia="en-US"/>
        </w:rPr>
      </w:pPr>
    </w:p>
    <w:p w14:paraId="1EF6C085" w14:textId="77777777" w:rsidR="003564DE" w:rsidRPr="00573256" w:rsidRDefault="003564DE" w:rsidP="003564DE">
      <w:pPr>
        <w:pStyle w:val="Default"/>
        <w:tabs>
          <w:tab w:val="left" w:pos="567"/>
        </w:tabs>
        <w:ind w:left="567" w:hanging="567"/>
        <w:jc w:val="center"/>
        <w:rPr>
          <w:rFonts w:ascii="Times New Roman" w:hAnsi="Times New Roman" w:cs="Times New Roman"/>
          <w:b/>
          <w:color w:val="auto"/>
          <w:lang w:val="tr-TR" w:eastAsia="en-US"/>
        </w:rPr>
      </w:pPr>
      <w:r w:rsidRPr="00573256">
        <w:rPr>
          <w:rFonts w:ascii="Times New Roman" w:hAnsi="Times New Roman" w:cs="Times New Roman"/>
          <w:b/>
          <w:color w:val="auto"/>
          <w:lang w:val="tr-TR" w:eastAsia="en-US"/>
        </w:rPr>
        <w:t xml:space="preserve">Madde </w:t>
      </w:r>
      <w:proofErr w:type="gramStart"/>
      <w:r w:rsidRPr="00573256">
        <w:rPr>
          <w:rFonts w:ascii="Times New Roman" w:hAnsi="Times New Roman" w:cs="Times New Roman"/>
          <w:b/>
          <w:color w:val="auto"/>
          <w:lang w:val="tr-TR" w:eastAsia="en-US"/>
        </w:rPr>
        <w:t>3.4</w:t>
      </w:r>
      <w:proofErr w:type="gramEnd"/>
    </w:p>
    <w:p w14:paraId="7B447E56" w14:textId="73F0ED34" w:rsidR="003564DE" w:rsidRPr="00573256" w:rsidRDefault="00E043A4" w:rsidP="003564DE">
      <w:pPr>
        <w:pStyle w:val="Default"/>
        <w:tabs>
          <w:tab w:val="left" w:pos="567"/>
        </w:tabs>
        <w:ind w:left="567" w:hanging="567"/>
        <w:jc w:val="center"/>
        <w:rPr>
          <w:rFonts w:ascii="Times New Roman" w:hAnsi="Times New Roman" w:cs="Times New Roman"/>
          <w:b/>
          <w:color w:val="auto"/>
          <w:lang w:val="tr-TR" w:eastAsia="en-US"/>
        </w:rPr>
      </w:pPr>
      <w:r w:rsidRPr="00573256">
        <w:rPr>
          <w:rFonts w:ascii="Times New Roman" w:hAnsi="Times New Roman" w:cs="Times New Roman"/>
          <w:b/>
          <w:color w:val="auto"/>
          <w:lang w:val="tr-TR" w:eastAsia="en-US"/>
        </w:rPr>
        <w:t>İkili Anlaşmazlı</w:t>
      </w:r>
      <w:r w:rsidR="00CD2A48" w:rsidRPr="00573256">
        <w:rPr>
          <w:rFonts w:ascii="Times New Roman" w:hAnsi="Times New Roman" w:cs="Times New Roman"/>
          <w:b/>
          <w:color w:val="auto"/>
          <w:lang w:val="tr-TR" w:eastAsia="en-US"/>
        </w:rPr>
        <w:t>k</w:t>
      </w:r>
      <w:r w:rsidRPr="00573256">
        <w:rPr>
          <w:rFonts w:ascii="Times New Roman" w:hAnsi="Times New Roman" w:cs="Times New Roman"/>
          <w:b/>
          <w:color w:val="auto"/>
          <w:lang w:val="tr-TR" w:eastAsia="en-US"/>
        </w:rPr>
        <w:t>ların Halli ve Arabuluculu</w:t>
      </w:r>
      <w:r w:rsidR="00DA2FF7" w:rsidRPr="00573256">
        <w:rPr>
          <w:rFonts w:ascii="Times New Roman" w:hAnsi="Times New Roman" w:cs="Times New Roman"/>
          <w:b/>
          <w:color w:val="auto"/>
          <w:lang w:val="tr-TR" w:eastAsia="en-US"/>
        </w:rPr>
        <w:t>k Mekanizmasın</w:t>
      </w:r>
      <w:r w:rsidR="00DA5665">
        <w:rPr>
          <w:rFonts w:ascii="Times New Roman" w:hAnsi="Times New Roman" w:cs="Times New Roman"/>
          <w:b/>
          <w:color w:val="auto"/>
          <w:lang w:val="tr-TR" w:eastAsia="en-US"/>
        </w:rPr>
        <w:t>ın</w:t>
      </w:r>
      <w:r w:rsidR="00DA2FF7" w:rsidRPr="00573256">
        <w:rPr>
          <w:rFonts w:ascii="Times New Roman" w:hAnsi="Times New Roman" w:cs="Times New Roman"/>
          <w:b/>
          <w:color w:val="auto"/>
          <w:lang w:val="tr-TR" w:eastAsia="en-US"/>
        </w:rPr>
        <w:t xml:space="preserve"> </w:t>
      </w:r>
      <w:r w:rsidR="00DA5665">
        <w:rPr>
          <w:rFonts w:ascii="Times New Roman" w:hAnsi="Times New Roman" w:cs="Times New Roman"/>
          <w:b/>
          <w:color w:val="auto"/>
          <w:lang w:val="tr-TR" w:eastAsia="en-US"/>
        </w:rPr>
        <w:t>İstisnası</w:t>
      </w:r>
    </w:p>
    <w:p w14:paraId="0DAFA926" w14:textId="77777777" w:rsidR="00DA2FF7" w:rsidRPr="00573256" w:rsidRDefault="00DA2FF7" w:rsidP="003564DE">
      <w:pPr>
        <w:pStyle w:val="Default"/>
        <w:tabs>
          <w:tab w:val="left" w:pos="567"/>
        </w:tabs>
        <w:ind w:left="567" w:hanging="567"/>
        <w:jc w:val="center"/>
        <w:rPr>
          <w:rFonts w:ascii="Times New Roman" w:hAnsi="Times New Roman" w:cs="Times New Roman"/>
          <w:color w:val="auto"/>
          <w:lang w:val="tr-TR" w:eastAsia="en-US"/>
        </w:rPr>
      </w:pPr>
    </w:p>
    <w:p w14:paraId="3907C3E8" w14:textId="1130FE7C" w:rsidR="00DA2FF7" w:rsidRPr="00573256" w:rsidRDefault="00DA2FF7" w:rsidP="00AC7604">
      <w:pPr>
        <w:pStyle w:val="Default"/>
        <w:ind w:left="567" w:hanging="567"/>
        <w:jc w:val="both"/>
        <w:rPr>
          <w:rFonts w:ascii="Times New Roman" w:hAnsi="Times New Roman" w:cs="Times New Roman"/>
          <w:lang w:val="tr-TR"/>
        </w:rPr>
      </w:pPr>
      <w:r w:rsidRPr="00573256">
        <w:rPr>
          <w:rFonts w:ascii="Times New Roman" w:hAnsi="Times New Roman" w:cs="Times New Roman"/>
          <w:lang w:val="tr-TR"/>
        </w:rPr>
        <w:t xml:space="preserve">Bu bölümün </w:t>
      </w:r>
      <w:r w:rsidR="001408C8" w:rsidRPr="00573256">
        <w:rPr>
          <w:rFonts w:ascii="Times New Roman" w:hAnsi="Times New Roman" w:cs="Times New Roman"/>
          <w:lang w:val="tr-TR"/>
        </w:rPr>
        <w:t>hükümleri, bu Anlaşma’nın 1</w:t>
      </w:r>
      <w:r w:rsidR="00CD2A48" w:rsidRPr="00573256">
        <w:rPr>
          <w:rFonts w:ascii="Times New Roman" w:hAnsi="Times New Roman" w:cs="Times New Roman"/>
          <w:lang w:val="tr-TR"/>
        </w:rPr>
        <w:t>7</w:t>
      </w:r>
      <w:r w:rsidR="001408C8" w:rsidRPr="00573256">
        <w:rPr>
          <w:rFonts w:ascii="Times New Roman" w:hAnsi="Times New Roman" w:cs="Times New Roman"/>
          <w:lang w:val="tr-TR"/>
        </w:rPr>
        <w:t xml:space="preserve">. </w:t>
      </w:r>
      <w:proofErr w:type="spellStart"/>
      <w:r w:rsidR="001408C8" w:rsidRPr="00573256">
        <w:rPr>
          <w:rFonts w:ascii="Times New Roman" w:hAnsi="Times New Roman" w:cs="Times New Roman"/>
          <w:lang w:val="tr-TR"/>
        </w:rPr>
        <w:t>Faslı’na</w:t>
      </w:r>
      <w:proofErr w:type="spellEnd"/>
      <w:r w:rsidR="001408C8" w:rsidRPr="00573256">
        <w:rPr>
          <w:rFonts w:ascii="Times New Roman" w:hAnsi="Times New Roman" w:cs="Times New Roman"/>
          <w:lang w:val="tr-TR"/>
        </w:rPr>
        <w:t xml:space="preserve"> (Anlaşmazlıkların Halli) tabi değildir.</w:t>
      </w:r>
    </w:p>
    <w:p w14:paraId="79F3757E" w14:textId="77777777" w:rsidR="001408C8" w:rsidRPr="00573256" w:rsidRDefault="001408C8" w:rsidP="001408C8">
      <w:pPr>
        <w:tabs>
          <w:tab w:val="left" w:pos="567"/>
        </w:tabs>
        <w:ind w:left="567" w:hanging="567"/>
        <w:jc w:val="center"/>
        <w:rPr>
          <w:b/>
          <w:szCs w:val="24"/>
          <w:lang w:val="tr-TR"/>
        </w:rPr>
      </w:pPr>
    </w:p>
    <w:p w14:paraId="4F0104E4" w14:textId="77777777" w:rsidR="001408C8" w:rsidRPr="00573256" w:rsidRDefault="001408C8" w:rsidP="001408C8">
      <w:pPr>
        <w:tabs>
          <w:tab w:val="left" w:pos="567"/>
        </w:tabs>
        <w:ind w:left="567" w:hanging="567"/>
        <w:jc w:val="center"/>
        <w:rPr>
          <w:b/>
          <w:szCs w:val="24"/>
          <w:lang w:val="tr-TR"/>
        </w:rPr>
      </w:pPr>
      <w:r w:rsidRPr="00573256">
        <w:rPr>
          <w:b/>
          <w:szCs w:val="24"/>
          <w:lang w:val="tr-TR"/>
        </w:rPr>
        <w:t>BÖLÜM 3-B</w:t>
      </w:r>
    </w:p>
    <w:p w14:paraId="75258541" w14:textId="77777777" w:rsidR="001408C8" w:rsidRPr="00573256" w:rsidRDefault="001408C8" w:rsidP="001408C8">
      <w:pPr>
        <w:tabs>
          <w:tab w:val="left" w:pos="567"/>
        </w:tabs>
        <w:ind w:left="567" w:hanging="567"/>
        <w:jc w:val="center"/>
        <w:rPr>
          <w:b/>
          <w:szCs w:val="24"/>
          <w:lang w:val="tr-TR"/>
        </w:rPr>
      </w:pPr>
      <w:r w:rsidRPr="00573256">
        <w:rPr>
          <w:b/>
          <w:szCs w:val="24"/>
          <w:lang w:val="tr-TR"/>
        </w:rPr>
        <w:t>ÖNLEMLERİN ETKİSİZ KILINMASININ ENGELLENMESİ ALANINDA İŞBİRLİĞİ</w:t>
      </w:r>
    </w:p>
    <w:p w14:paraId="4E98C800" w14:textId="77777777" w:rsidR="001B2E68" w:rsidRPr="00573256" w:rsidRDefault="001B2E68" w:rsidP="005835E3">
      <w:pPr>
        <w:tabs>
          <w:tab w:val="left" w:pos="567"/>
        </w:tabs>
        <w:autoSpaceDE w:val="0"/>
        <w:autoSpaceDN w:val="0"/>
        <w:contextualSpacing/>
        <w:rPr>
          <w:color w:val="FF0000"/>
          <w:szCs w:val="24"/>
          <w:lang w:val="tr-TR"/>
        </w:rPr>
      </w:pPr>
    </w:p>
    <w:p w14:paraId="563D89A2" w14:textId="77777777" w:rsidR="001408C8" w:rsidRPr="00573256" w:rsidRDefault="001408C8" w:rsidP="001408C8">
      <w:pPr>
        <w:tabs>
          <w:tab w:val="left" w:pos="567"/>
        </w:tabs>
        <w:autoSpaceDE w:val="0"/>
        <w:autoSpaceDN w:val="0"/>
        <w:ind w:left="567" w:hanging="567"/>
        <w:contextualSpacing/>
        <w:jc w:val="center"/>
        <w:rPr>
          <w:b/>
          <w:szCs w:val="24"/>
          <w:lang w:val="tr-TR"/>
        </w:rPr>
      </w:pPr>
      <w:r w:rsidRPr="00573256">
        <w:rPr>
          <w:b/>
          <w:szCs w:val="24"/>
          <w:lang w:val="tr-TR"/>
        </w:rPr>
        <w:t xml:space="preserve">Madde </w:t>
      </w:r>
      <w:proofErr w:type="gramStart"/>
      <w:r w:rsidRPr="00573256">
        <w:rPr>
          <w:b/>
          <w:szCs w:val="24"/>
          <w:lang w:val="tr-TR"/>
        </w:rPr>
        <w:t>3.5</w:t>
      </w:r>
      <w:proofErr w:type="gramEnd"/>
    </w:p>
    <w:p w14:paraId="11D5E4CB" w14:textId="77777777" w:rsidR="001408C8" w:rsidRDefault="001408C8" w:rsidP="001408C8">
      <w:pPr>
        <w:tabs>
          <w:tab w:val="left" w:pos="567"/>
        </w:tabs>
        <w:autoSpaceDE w:val="0"/>
        <w:autoSpaceDN w:val="0"/>
        <w:ind w:left="567" w:hanging="567"/>
        <w:contextualSpacing/>
        <w:jc w:val="center"/>
        <w:rPr>
          <w:b/>
          <w:szCs w:val="24"/>
          <w:lang w:val="tr-TR"/>
        </w:rPr>
      </w:pPr>
      <w:r w:rsidRPr="00573256">
        <w:rPr>
          <w:b/>
          <w:szCs w:val="24"/>
          <w:lang w:val="tr-TR"/>
        </w:rPr>
        <w:t>İşbirliği Alanları</w:t>
      </w:r>
    </w:p>
    <w:p w14:paraId="76F8011E" w14:textId="77777777" w:rsidR="002A1CC0" w:rsidRDefault="002A1CC0" w:rsidP="002A1CC0">
      <w:pPr>
        <w:tabs>
          <w:tab w:val="left" w:pos="567"/>
        </w:tabs>
        <w:contextualSpacing/>
        <w:jc w:val="both"/>
        <w:rPr>
          <w:b/>
          <w:szCs w:val="24"/>
          <w:lang w:val="tr-TR"/>
        </w:rPr>
      </w:pPr>
    </w:p>
    <w:p w14:paraId="1674F2C7" w14:textId="0456328C" w:rsidR="001B2E68" w:rsidRPr="002A1CC0" w:rsidRDefault="002A1CC0" w:rsidP="002A1CC0">
      <w:pPr>
        <w:pStyle w:val="ListeParagraf"/>
        <w:numPr>
          <w:ilvl w:val="3"/>
          <w:numId w:val="17"/>
        </w:numPr>
        <w:tabs>
          <w:tab w:val="left" w:pos="567"/>
        </w:tabs>
        <w:ind w:left="720" w:hanging="720"/>
        <w:contextualSpacing/>
        <w:jc w:val="both"/>
        <w:rPr>
          <w:szCs w:val="24"/>
          <w:lang w:val="tr-TR"/>
        </w:rPr>
      </w:pPr>
      <w:r>
        <w:rPr>
          <w:szCs w:val="24"/>
          <w:lang w:val="tr-TR"/>
        </w:rPr>
        <w:t xml:space="preserve">  </w:t>
      </w:r>
      <w:r w:rsidR="001408C8" w:rsidRPr="002A1CC0">
        <w:rPr>
          <w:szCs w:val="24"/>
          <w:lang w:val="tr-TR"/>
        </w:rPr>
        <w:t xml:space="preserve">Taraflar, uygun kaynaklar dâhilinde, </w:t>
      </w:r>
      <w:r w:rsidR="005835E3" w:rsidRPr="002A1CC0">
        <w:rPr>
          <w:szCs w:val="24"/>
          <w:lang w:val="tr-TR"/>
        </w:rPr>
        <w:t xml:space="preserve">ticaret </w:t>
      </w:r>
      <w:bookmarkStart w:id="0" w:name="_GoBack"/>
      <w:bookmarkEnd w:id="0"/>
      <w:r w:rsidR="0082486A">
        <w:rPr>
          <w:szCs w:val="24"/>
          <w:lang w:val="tr-TR"/>
        </w:rPr>
        <w:t xml:space="preserve">politikası </w:t>
      </w:r>
      <w:r w:rsidR="001408C8" w:rsidRPr="002A1CC0">
        <w:rPr>
          <w:szCs w:val="24"/>
          <w:lang w:val="tr-TR"/>
        </w:rPr>
        <w:t>önlemlerinin etkisiz kılınmasının önlenmesinde işbirliği yapmaya çaba sarf edeceklerdir.</w:t>
      </w:r>
      <w:r w:rsidR="005835E3" w:rsidRPr="002A1CC0">
        <w:rPr>
          <w:szCs w:val="24"/>
          <w:lang w:val="tr-TR"/>
        </w:rPr>
        <w:t xml:space="preserve"> İşbirliği yapılacak alanlar</w:t>
      </w:r>
      <w:r w:rsidR="00A8171A" w:rsidRPr="002A1CC0">
        <w:rPr>
          <w:szCs w:val="24"/>
          <w:lang w:val="tr-TR"/>
        </w:rPr>
        <w:t xml:space="preserve"> aşağıdaki belirtildiği gibidir:</w:t>
      </w:r>
    </w:p>
    <w:p w14:paraId="1F9272FE" w14:textId="77777777" w:rsidR="001408C8" w:rsidRPr="00573256" w:rsidRDefault="001408C8" w:rsidP="001408C8">
      <w:pPr>
        <w:tabs>
          <w:tab w:val="left" w:pos="567"/>
        </w:tabs>
        <w:contextualSpacing/>
        <w:rPr>
          <w:color w:val="FF0000"/>
          <w:szCs w:val="24"/>
          <w:lang w:val="tr-TR"/>
        </w:rPr>
      </w:pPr>
    </w:p>
    <w:p w14:paraId="7AF6B810" w14:textId="77777777" w:rsidR="002A1CC0" w:rsidRPr="002A1CC0" w:rsidRDefault="0099204B" w:rsidP="002A1CC0">
      <w:pPr>
        <w:pStyle w:val="ListeParagraf"/>
        <w:numPr>
          <w:ilvl w:val="0"/>
          <w:numId w:val="25"/>
        </w:numPr>
        <w:tabs>
          <w:tab w:val="left" w:pos="567"/>
        </w:tabs>
        <w:ind w:left="1440" w:hanging="720"/>
        <w:contextualSpacing/>
        <w:rPr>
          <w:bCs/>
          <w:szCs w:val="24"/>
          <w:lang w:val="tr-TR"/>
        </w:rPr>
      </w:pPr>
      <w:proofErr w:type="gramStart"/>
      <w:r w:rsidRPr="002A1CC0">
        <w:rPr>
          <w:szCs w:val="24"/>
          <w:lang w:val="tr-TR"/>
        </w:rPr>
        <w:t>ilgili</w:t>
      </w:r>
      <w:proofErr w:type="gramEnd"/>
      <w:r w:rsidRPr="002A1CC0">
        <w:rPr>
          <w:szCs w:val="24"/>
          <w:lang w:val="tr-TR"/>
        </w:rPr>
        <w:t xml:space="preserve"> taraflara soru formları ve diğer belgelerin iletilmesi;</w:t>
      </w:r>
    </w:p>
    <w:p w14:paraId="0E33F314" w14:textId="66004581" w:rsidR="002A1CC0" w:rsidRPr="002A1CC0" w:rsidRDefault="0099204B" w:rsidP="002A1CC0">
      <w:pPr>
        <w:pStyle w:val="ListeParagraf"/>
        <w:tabs>
          <w:tab w:val="left" w:pos="567"/>
        </w:tabs>
        <w:ind w:left="1440"/>
        <w:contextualSpacing/>
        <w:rPr>
          <w:bCs/>
          <w:szCs w:val="24"/>
          <w:lang w:val="tr-TR"/>
        </w:rPr>
      </w:pPr>
      <w:r w:rsidRPr="002A1CC0">
        <w:rPr>
          <w:szCs w:val="24"/>
          <w:lang w:val="tr-TR"/>
        </w:rPr>
        <w:t xml:space="preserve"> </w:t>
      </w:r>
    </w:p>
    <w:p w14:paraId="521B7EEF" w14:textId="77777777" w:rsidR="002A1CC0" w:rsidRPr="002A1CC0" w:rsidRDefault="00E34DCD" w:rsidP="002A1CC0">
      <w:pPr>
        <w:pStyle w:val="ListeParagraf"/>
        <w:numPr>
          <w:ilvl w:val="0"/>
          <w:numId w:val="25"/>
        </w:numPr>
        <w:tabs>
          <w:tab w:val="left" w:pos="567"/>
        </w:tabs>
        <w:ind w:left="1440" w:hanging="720"/>
        <w:contextualSpacing/>
        <w:rPr>
          <w:bCs/>
          <w:szCs w:val="24"/>
          <w:lang w:val="tr-TR"/>
        </w:rPr>
      </w:pPr>
      <w:proofErr w:type="gramStart"/>
      <w:r w:rsidRPr="002A1CC0">
        <w:rPr>
          <w:szCs w:val="24"/>
          <w:lang w:val="tr-TR"/>
        </w:rPr>
        <w:t>soruşturma</w:t>
      </w:r>
      <w:r w:rsidR="00E82892" w:rsidRPr="002A1CC0">
        <w:rPr>
          <w:szCs w:val="24"/>
          <w:lang w:val="tr-TR"/>
        </w:rPr>
        <w:t>lar</w:t>
      </w:r>
      <w:proofErr w:type="gramEnd"/>
      <w:r w:rsidR="0099204B" w:rsidRPr="002A1CC0">
        <w:rPr>
          <w:szCs w:val="24"/>
          <w:lang w:val="tr-TR"/>
        </w:rPr>
        <w:t xml:space="preserve"> hakkında bilgi alışverişi yapılması;</w:t>
      </w:r>
    </w:p>
    <w:p w14:paraId="33776445" w14:textId="77777777" w:rsidR="002A1CC0" w:rsidRPr="002A1CC0" w:rsidRDefault="002A1CC0" w:rsidP="002A1CC0">
      <w:pPr>
        <w:tabs>
          <w:tab w:val="left" w:pos="567"/>
        </w:tabs>
        <w:contextualSpacing/>
        <w:rPr>
          <w:bCs/>
          <w:szCs w:val="24"/>
          <w:lang w:val="tr-TR"/>
        </w:rPr>
      </w:pPr>
    </w:p>
    <w:p w14:paraId="2C29B7FF" w14:textId="03E1729E" w:rsidR="0099204B" w:rsidRPr="002A1CC0" w:rsidRDefault="001D2DAB" w:rsidP="002A1CC0">
      <w:pPr>
        <w:pStyle w:val="ListeParagraf"/>
        <w:numPr>
          <w:ilvl w:val="0"/>
          <w:numId w:val="25"/>
        </w:numPr>
        <w:tabs>
          <w:tab w:val="left" w:pos="567"/>
        </w:tabs>
        <w:ind w:left="1440" w:hanging="720"/>
        <w:contextualSpacing/>
        <w:rPr>
          <w:bCs/>
          <w:szCs w:val="24"/>
          <w:lang w:val="tr-TR"/>
        </w:rPr>
      </w:pPr>
      <w:r w:rsidRPr="002A1CC0">
        <w:rPr>
          <w:bCs/>
          <w:szCs w:val="24"/>
          <w:lang w:val="tr-TR"/>
        </w:rPr>
        <w:t>T</w:t>
      </w:r>
      <w:r w:rsidR="0099204B" w:rsidRPr="002A1CC0">
        <w:rPr>
          <w:bCs/>
          <w:szCs w:val="24"/>
          <w:lang w:val="tr-TR"/>
        </w:rPr>
        <w:t>araflarca karşılıklı olarak anlaşılacak diğer muhtemel işbirliği alanları.</w:t>
      </w:r>
    </w:p>
    <w:p w14:paraId="57847B37" w14:textId="77777777" w:rsidR="001B2E68" w:rsidRPr="00E82892" w:rsidRDefault="001B2E68" w:rsidP="002164FE">
      <w:pPr>
        <w:tabs>
          <w:tab w:val="left" w:pos="567"/>
        </w:tabs>
        <w:ind w:left="567" w:hanging="567"/>
        <w:rPr>
          <w:b/>
          <w:bCs/>
          <w:szCs w:val="24"/>
          <w:lang w:val="tr-TR"/>
        </w:rPr>
      </w:pPr>
    </w:p>
    <w:p w14:paraId="7A9948FB" w14:textId="199C7117" w:rsidR="004C2D30" w:rsidRPr="002A1CC0" w:rsidRDefault="002A1CC0" w:rsidP="002A1CC0">
      <w:pPr>
        <w:pStyle w:val="ListeParagraf"/>
        <w:numPr>
          <w:ilvl w:val="3"/>
          <w:numId w:val="17"/>
        </w:numPr>
        <w:tabs>
          <w:tab w:val="left" w:pos="567"/>
        </w:tabs>
        <w:ind w:left="720" w:hanging="720"/>
        <w:contextualSpacing/>
        <w:jc w:val="both"/>
        <w:rPr>
          <w:b/>
          <w:bCs/>
          <w:szCs w:val="24"/>
          <w:lang w:val="tr-TR"/>
        </w:rPr>
      </w:pPr>
      <w:r>
        <w:rPr>
          <w:bCs/>
          <w:szCs w:val="24"/>
          <w:lang w:val="tr-TR"/>
        </w:rPr>
        <w:t xml:space="preserve">  </w:t>
      </w:r>
      <w:r w:rsidR="00805B4B" w:rsidRPr="002A1CC0">
        <w:rPr>
          <w:bCs/>
          <w:szCs w:val="24"/>
          <w:lang w:val="tr-TR"/>
        </w:rPr>
        <w:t xml:space="preserve">Bu </w:t>
      </w:r>
      <w:proofErr w:type="spellStart"/>
      <w:r w:rsidR="00805B4B" w:rsidRPr="002A1CC0">
        <w:rPr>
          <w:bCs/>
          <w:szCs w:val="24"/>
          <w:lang w:val="tr-TR"/>
        </w:rPr>
        <w:t>B</w:t>
      </w:r>
      <w:r w:rsidR="004C2D30" w:rsidRPr="002A1CC0">
        <w:rPr>
          <w:bCs/>
          <w:szCs w:val="24"/>
          <w:lang w:val="tr-TR"/>
        </w:rPr>
        <w:t>ölüm</w:t>
      </w:r>
      <w:r w:rsidR="00DD1EC4" w:rsidRPr="002A1CC0">
        <w:rPr>
          <w:bCs/>
          <w:szCs w:val="24"/>
          <w:lang w:val="tr-TR"/>
        </w:rPr>
        <w:t>’</w:t>
      </w:r>
      <w:r w:rsidR="004C2D30" w:rsidRPr="002A1CC0">
        <w:rPr>
          <w:bCs/>
          <w:szCs w:val="24"/>
          <w:lang w:val="tr-TR"/>
        </w:rPr>
        <w:t>deki</w:t>
      </w:r>
      <w:proofErr w:type="spellEnd"/>
      <w:r w:rsidR="004C2D30" w:rsidRPr="002A1CC0">
        <w:rPr>
          <w:bCs/>
          <w:szCs w:val="24"/>
          <w:lang w:val="tr-TR"/>
        </w:rPr>
        <w:t xml:space="preserve"> hiçbir husus </w:t>
      </w:r>
      <w:r w:rsidR="00CD44EC" w:rsidRPr="002A1CC0">
        <w:rPr>
          <w:bCs/>
          <w:szCs w:val="24"/>
          <w:lang w:val="tr-TR"/>
        </w:rPr>
        <w:t xml:space="preserve">diğer </w:t>
      </w:r>
      <w:r w:rsidR="004C2D30" w:rsidRPr="002A1CC0">
        <w:rPr>
          <w:bCs/>
          <w:szCs w:val="24"/>
          <w:lang w:val="tr-TR"/>
        </w:rPr>
        <w:t>Taraf</w:t>
      </w:r>
      <w:r w:rsidR="0098420A" w:rsidRPr="002A1CC0">
        <w:rPr>
          <w:bCs/>
          <w:szCs w:val="24"/>
          <w:lang w:val="tr-TR"/>
        </w:rPr>
        <w:t xml:space="preserve">ın </w:t>
      </w:r>
      <w:r w:rsidR="00F727DD" w:rsidRPr="002A1CC0">
        <w:rPr>
          <w:bCs/>
          <w:szCs w:val="24"/>
          <w:lang w:val="tr-TR"/>
        </w:rPr>
        <w:t>bu Fasıl uyarınca</w:t>
      </w:r>
      <w:r w:rsidR="00E82892" w:rsidRPr="002A1CC0">
        <w:rPr>
          <w:bCs/>
          <w:szCs w:val="24"/>
          <w:lang w:val="tr-TR"/>
        </w:rPr>
        <w:t>,</w:t>
      </w:r>
      <w:r w:rsidR="00F727DD" w:rsidRPr="002A1CC0">
        <w:rPr>
          <w:bCs/>
          <w:szCs w:val="24"/>
          <w:lang w:val="tr-TR"/>
        </w:rPr>
        <w:t xml:space="preserve"> </w:t>
      </w:r>
      <w:r w:rsidR="003C2EFC" w:rsidRPr="002A1CC0">
        <w:rPr>
          <w:bCs/>
          <w:szCs w:val="24"/>
          <w:lang w:val="tr-TR"/>
        </w:rPr>
        <w:t>ifşası aşağıda belirtile</w:t>
      </w:r>
      <w:r w:rsidR="00E82892" w:rsidRPr="002A1CC0">
        <w:rPr>
          <w:bCs/>
          <w:szCs w:val="24"/>
          <w:lang w:val="tr-TR"/>
        </w:rPr>
        <w:t>n</w:t>
      </w:r>
      <w:r w:rsidR="003C2EFC" w:rsidRPr="002A1CC0">
        <w:rPr>
          <w:bCs/>
          <w:szCs w:val="24"/>
          <w:lang w:val="tr-TR"/>
        </w:rPr>
        <w:t xml:space="preserve">lere </w:t>
      </w:r>
      <w:r w:rsidR="003156D2" w:rsidRPr="002A1CC0">
        <w:rPr>
          <w:bCs/>
          <w:szCs w:val="24"/>
          <w:lang w:val="tr-TR"/>
        </w:rPr>
        <w:t>neden ol</w:t>
      </w:r>
      <w:r w:rsidR="00E82892" w:rsidRPr="002A1CC0">
        <w:rPr>
          <w:bCs/>
          <w:szCs w:val="24"/>
          <w:lang w:val="tr-TR"/>
        </w:rPr>
        <w:t>duğu durumlarda,</w:t>
      </w:r>
      <w:r w:rsidR="003156D2" w:rsidRPr="002A1CC0">
        <w:rPr>
          <w:bCs/>
          <w:szCs w:val="24"/>
          <w:lang w:val="tr-TR"/>
        </w:rPr>
        <w:t xml:space="preserve"> </w:t>
      </w:r>
      <w:r w:rsidR="00F727DD" w:rsidRPr="002A1CC0">
        <w:rPr>
          <w:bCs/>
          <w:szCs w:val="24"/>
          <w:lang w:val="tr-TR"/>
        </w:rPr>
        <w:t>gizli bilgiye</w:t>
      </w:r>
      <w:r w:rsidR="00CD44EC" w:rsidRPr="002A1CC0">
        <w:rPr>
          <w:bCs/>
          <w:szCs w:val="24"/>
          <w:lang w:val="tr-TR"/>
        </w:rPr>
        <w:t xml:space="preserve"> erişim</w:t>
      </w:r>
      <w:r w:rsidR="00B4325D" w:rsidRPr="002A1CC0">
        <w:rPr>
          <w:bCs/>
          <w:szCs w:val="24"/>
          <w:lang w:val="tr-TR"/>
        </w:rPr>
        <w:t xml:space="preserve"> </w:t>
      </w:r>
      <w:r w:rsidR="00CD44EC" w:rsidRPr="002A1CC0">
        <w:rPr>
          <w:bCs/>
          <w:szCs w:val="24"/>
          <w:lang w:val="tr-TR"/>
        </w:rPr>
        <w:t>sağla</w:t>
      </w:r>
      <w:r w:rsidR="00B4325D" w:rsidRPr="002A1CC0">
        <w:rPr>
          <w:bCs/>
          <w:szCs w:val="24"/>
          <w:lang w:val="tr-TR"/>
        </w:rPr>
        <w:t>ma</w:t>
      </w:r>
      <w:r w:rsidR="00AC67D5" w:rsidRPr="002A1CC0">
        <w:rPr>
          <w:bCs/>
          <w:szCs w:val="24"/>
          <w:lang w:val="tr-TR"/>
        </w:rPr>
        <w:t>sını</w:t>
      </w:r>
      <w:r w:rsidR="00F727DD" w:rsidRPr="002A1CC0">
        <w:rPr>
          <w:bCs/>
          <w:szCs w:val="24"/>
          <w:lang w:val="tr-TR"/>
        </w:rPr>
        <w:t xml:space="preserve"> </w:t>
      </w:r>
      <w:r w:rsidR="0098420A" w:rsidRPr="002A1CC0">
        <w:rPr>
          <w:bCs/>
          <w:szCs w:val="24"/>
          <w:lang w:val="tr-TR"/>
        </w:rPr>
        <w:t>ve</w:t>
      </w:r>
      <w:r w:rsidR="00CD13DB" w:rsidRPr="002A1CC0">
        <w:rPr>
          <w:bCs/>
          <w:szCs w:val="24"/>
          <w:lang w:val="tr-TR"/>
        </w:rPr>
        <w:t xml:space="preserve">ya </w:t>
      </w:r>
      <w:r w:rsidR="00495478" w:rsidRPr="002A1CC0">
        <w:rPr>
          <w:bCs/>
          <w:szCs w:val="24"/>
          <w:lang w:val="tr-TR"/>
        </w:rPr>
        <w:t>erişimine</w:t>
      </w:r>
      <w:r w:rsidR="0098420A" w:rsidRPr="002A1CC0">
        <w:rPr>
          <w:bCs/>
          <w:szCs w:val="24"/>
          <w:lang w:val="tr-TR"/>
        </w:rPr>
        <w:t xml:space="preserve"> izin ver</w:t>
      </w:r>
      <w:r w:rsidR="00495478" w:rsidRPr="002A1CC0">
        <w:rPr>
          <w:bCs/>
          <w:szCs w:val="24"/>
          <w:lang w:val="tr-TR"/>
        </w:rPr>
        <w:t>ilmesi</w:t>
      </w:r>
      <w:r w:rsidR="003156D2" w:rsidRPr="002A1CC0">
        <w:rPr>
          <w:bCs/>
          <w:szCs w:val="24"/>
          <w:lang w:val="tr-TR"/>
        </w:rPr>
        <w:t>ni</w:t>
      </w:r>
      <w:r w:rsidR="00B4325D" w:rsidRPr="002A1CC0">
        <w:rPr>
          <w:bCs/>
          <w:szCs w:val="24"/>
          <w:lang w:val="tr-TR"/>
        </w:rPr>
        <w:t xml:space="preserve"> gerektirecek</w:t>
      </w:r>
      <w:r w:rsidR="00F727DD" w:rsidRPr="002A1CC0">
        <w:rPr>
          <w:bCs/>
          <w:szCs w:val="24"/>
          <w:lang w:val="tr-TR"/>
        </w:rPr>
        <w:t xml:space="preserve"> şekilde yorumlanamaz:  </w:t>
      </w:r>
      <w:r w:rsidR="00CD44EC" w:rsidRPr="002A1CC0">
        <w:rPr>
          <w:bCs/>
          <w:szCs w:val="24"/>
          <w:lang w:val="tr-TR"/>
        </w:rPr>
        <w:t xml:space="preserve"> </w:t>
      </w:r>
    </w:p>
    <w:p w14:paraId="6591B43A" w14:textId="77777777" w:rsidR="004C2D30" w:rsidRPr="00E82892" w:rsidRDefault="004C2D30" w:rsidP="004C2D30">
      <w:pPr>
        <w:tabs>
          <w:tab w:val="left" w:pos="567"/>
        </w:tabs>
        <w:contextualSpacing/>
        <w:jc w:val="both"/>
        <w:rPr>
          <w:bCs/>
          <w:szCs w:val="24"/>
          <w:lang w:val="tr-TR"/>
        </w:rPr>
      </w:pPr>
    </w:p>
    <w:p w14:paraId="44AD497E" w14:textId="4302B188" w:rsidR="002A1CC0" w:rsidRPr="002A1CC0" w:rsidRDefault="00B4325D" w:rsidP="002A1CC0">
      <w:pPr>
        <w:pStyle w:val="ListeParagraf"/>
        <w:numPr>
          <w:ilvl w:val="0"/>
          <w:numId w:val="18"/>
        </w:numPr>
        <w:tabs>
          <w:tab w:val="left" w:pos="567"/>
        </w:tabs>
        <w:ind w:left="1440" w:hanging="720"/>
        <w:contextualSpacing/>
        <w:jc w:val="both"/>
        <w:rPr>
          <w:b/>
          <w:bCs/>
          <w:szCs w:val="24"/>
          <w:lang w:val="tr-TR"/>
        </w:rPr>
      </w:pPr>
      <w:proofErr w:type="gramStart"/>
      <w:r w:rsidRPr="002A1CC0">
        <w:rPr>
          <w:bCs/>
          <w:szCs w:val="24"/>
          <w:lang w:val="tr-TR"/>
        </w:rPr>
        <w:t>kanunlar</w:t>
      </w:r>
      <w:r w:rsidR="00EC52CA">
        <w:rPr>
          <w:bCs/>
          <w:szCs w:val="24"/>
          <w:lang w:val="tr-TR"/>
        </w:rPr>
        <w:t>a</w:t>
      </w:r>
      <w:proofErr w:type="gramEnd"/>
      <w:r w:rsidR="00EC52CA">
        <w:rPr>
          <w:bCs/>
          <w:szCs w:val="24"/>
          <w:lang w:val="tr-TR"/>
        </w:rPr>
        <w:t xml:space="preserve"> göre</w:t>
      </w:r>
      <w:r w:rsidRPr="002A1CC0">
        <w:rPr>
          <w:bCs/>
          <w:szCs w:val="24"/>
          <w:lang w:val="tr-TR"/>
        </w:rPr>
        <w:t xml:space="preserve"> kamu yararına aykırı olduğu belirtilen</w:t>
      </w:r>
      <w:r w:rsidR="005C6283">
        <w:rPr>
          <w:bCs/>
          <w:szCs w:val="24"/>
          <w:lang w:val="tr-TR"/>
        </w:rPr>
        <w:t xml:space="preserve"> haller</w:t>
      </w:r>
      <w:r w:rsidRPr="002A1CC0">
        <w:rPr>
          <w:bCs/>
          <w:szCs w:val="24"/>
          <w:lang w:val="tr-TR"/>
        </w:rPr>
        <w:t>;</w:t>
      </w:r>
    </w:p>
    <w:p w14:paraId="7DF611FB" w14:textId="77777777" w:rsidR="002A1CC0" w:rsidRPr="002A1CC0" w:rsidRDefault="002A1CC0" w:rsidP="002A1CC0">
      <w:pPr>
        <w:pStyle w:val="ListeParagraf"/>
        <w:tabs>
          <w:tab w:val="left" w:pos="567"/>
        </w:tabs>
        <w:ind w:left="1440"/>
        <w:contextualSpacing/>
        <w:jc w:val="both"/>
        <w:rPr>
          <w:b/>
          <w:bCs/>
          <w:szCs w:val="24"/>
          <w:lang w:val="tr-TR"/>
        </w:rPr>
      </w:pPr>
    </w:p>
    <w:p w14:paraId="0A1ACF8F" w14:textId="77777777" w:rsidR="002A1CC0" w:rsidRPr="002A1CC0" w:rsidRDefault="00AC67D5" w:rsidP="002A1CC0">
      <w:pPr>
        <w:pStyle w:val="ListeParagraf"/>
        <w:numPr>
          <w:ilvl w:val="0"/>
          <w:numId w:val="18"/>
        </w:numPr>
        <w:tabs>
          <w:tab w:val="left" w:pos="567"/>
        </w:tabs>
        <w:ind w:left="1440" w:hanging="720"/>
        <w:contextualSpacing/>
        <w:jc w:val="both"/>
        <w:rPr>
          <w:b/>
          <w:bCs/>
          <w:szCs w:val="24"/>
          <w:lang w:val="tr-TR"/>
        </w:rPr>
      </w:pPr>
      <w:proofErr w:type="gramStart"/>
      <w:r w:rsidRPr="002A1CC0">
        <w:rPr>
          <w:szCs w:val="24"/>
          <w:lang w:val="tr-TR"/>
        </w:rPr>
        <w:t>kişisel</w:t>
      </w:r>
      <w:proofErr w:type="gramEnd"/>
      <w:r w:rsidRPr="002A1CC0">
        <w:rPr>
          <w:szCs w:val="24"/>
          <w:lang w:val="tr-TR"/>
        </w:rPr>
        <w:t xml:space="preserve"> </w:t>
      </w:r>
      <w:r w:rsidR="001E1413" w:rsidRPr="002A1CC0">
        <w:rPr>
          <w:szCs w:val="24"/>
          <w:lang w:val="tr-TR"/>
        </w:rPr>
        <w:t xml:space="preserve">bilgi </w:t>
      </w:r>
      <w:r w:rsidRPr="002A1CC0">
        <w:rPr>
          <w:szCs w:val="24"/>
          <w:lang w:val="tr-TR"/>
        </w:rPr>
        <w:t>veya finansal kurumların bireysel müşterilerinin mali durumları ve hesapları</w:t>
      </w:r>
      <w:r w:rsidR="001E1413" w:rsidRPr="002A1CC0">
        <w:rPr>
          <w:szCs w:val="24"/>
          <w:lang w:val="tr-TR"/>
        </w:rPr>
        <w:t>nı koruyan</w:t>
      </w:r>
      <w:r w:rsidRPr="002A1CC0">
        <w:rPr>
          <w:szCs w:val="24"/>
          <w:lang w:val="tr-TR"/>
        </w:rPr>
        <w:t xml:space="preserve"> </w:t>
      </w:r>
      <w:r w:rsidR="001E1413" w:rsidRPr="002A1CC0">
        <w:rPr>
          <w:szCs w:val="24"/>
          <w:lang w:val="tr-TR"/>
        </w:rPr>
        <w:t xml:space="preserve">kanunlar </w:t>
      </w:r>
      <w:r w:rsidRPr="002A1CC0">
        <w:rPr>
          <w:szCs w:val="24"/>
          <w:lang w:val="tr-TR"/>
        </w:rPr>
        <w:t>dahil ve bunlarla sınırlı olmamak üzere, herhangi bir kanuna aykırı olan;</w:t>
      </w:r>
    </w:p>
    <w:p w14:paraId="34599379" w14:textId="77777777" w:rsidR="002A1CC0" w:rsidRPr="002A1CC0" w:rsidRDefault="002A1CC0" w:rsidP="002A1CC0">
      <w:pPr>
        <w:pStyle w:val="ListeParagraf"/>
        <w:rPr>
          <w:bCs/>
          <w:szCs w:val="24"/>
          <w:lang w:val="tr-TR"/>
        </w:rPr>
      </w:pPr>
    </w:p>
    <w:p w14:paraId="3A090B21" w14:textId="77777777" w:rsidR="002A1CC0" w:rsidRPr="002A1CC0" w:rsidRDefault="00AC67D5" w:rsidP="002A1CC0">
      <w:pPr>
        <w:pStyle w:val="ListeParagraf"/>
        <w:numPr>
          <w:ilvl w:val="0"/>
          <w:numId w:val="18"/>
        </w:numPr>
        <w:tabs>
          <w:tab w:val="left" w:pos="567"/>
        </w:tabs>
        <w:ind w:left="1440" w:hanging="720"/>
        <w:contextualSpacing/>
        <w:jc w:val="both"/>
        <w:rPr>
          <w:b/>
          <w:bCs/>
          <w:szCs w:val="24"/>
          <w:lang w:val="tr-TR"/>
        </w:rPr>
      </w:pPr>
      <w:proofErr w:type="gramStart"/>
      <w:r w:rsidRPr="002A1CC0">
        <w:rPr>
          <w:bCs/>
          <w:szCs w:val="24"/>
          <w:lang w:val="tr-TR"/>
        </w:rPr>
        <w:t>kanunların</w:t>
      </w:r>
      <w:proofErr w:type="gramEnd"/>
      <w:r w:rsidRPr="002A1CC0">
        <w:rPr>
          <w:bCs/>
          <w:szCs w:val="24"/>
          <w:lang w:val="tr-TR"/>
        </w:rPr>
        <w:t xml:space="preserve"> icrasını engelleyen; ve</w:t>
      </w:r>
      <w:r w:rsidR="00226978" w:rsidRPr="002A1CC0">
        <w:rPr>
          <w:bCs/>
          <w:szCs w:val="24"/>
          <w:lang w:val="tr-TR"/>
        </w:rPr>
        <w:t>ya</w:t>
      </w:r>
    </w:p>
    <w:p w14:paraId="09CFA3BE" w14:textId="77777777" w:rsidR="002A1CC0" w:rsidRPr="002A1CC0" w:rsidRDefault="002A1CC0" w:rsidP="002A1CC0">
      <w:pPr>
        <w:pStyle w:val="ListeParagraf"/>
        <w:rPr>
          <w:bCs/>
          <w:szCs w:val="24"/>
          <w:lang w:val="tr-TR"/>
        </w:rPr>
      </w:pPr>
    </w:p>
    <w:p w14:paraId="0742606F" w14:textId="77777777" w:rsidR="002A1CC0" w:rsidRPr="002A1CC0" w:rsidRDefault="00AC67D5" w:rsidP="002A1CC0">
      <w:pPr>
        <w:pStyle w:val="ListeParagraf"/>
        <w:numPr>
          <w:ilvl w:val="0"/>
          <w:numId w:val="18"/>
        </w:numPr>
        <w:tabs>
          <w:tab w:val="left" w:pos="567"/>
        </w:tabs>
        <w:ind w:left="1440" w:hanging="720"/>
        <w:contextualSpacing/>
        <w:jc w:val="both"/>
        <w:rPr>
          <w:b/>
          <w:bCs/>
          <w:szCs w:val="24"/>
          <w:lang w:val="tr-TR"/>
        </w:rPr>
      </w:pPr>
      <w:proofErr w:type="gramStart"/>
      <w:r w:rsidRPr="002A1CC0">
        <w:rPr>
          <w:bCs/>
          <w:szCs w:val="24"/>
          <w:lang w:val="tr-TR"/>
        </w:rPr>
        <w:lastRenderedPageBreak/>
        <w:t>kamu</w:t>
      </w:r>
      <w:proofErr w:type="gramEnd"/>
      <w:r w:rsidRPr="002A1CC0">
        <w:rPr>
          <w:bCs/>
          <w:szCs w:val="24"/>
          <w:lang w:val="tr-TR"/>
        </w:rPr>
        <w:t xml:space="preserve"> veya özel belirli şirketlerin rekabetçi durumlarını içerebilecek şekilde meşru ticari çıkarlara halel getiren.</w:t>
      </w:r>
    </w:p>
    <w:p w14:paraId="25C4B03F" w14:textId="77777777" w:rsidR="002A1CC0" w:rsidRPr="002A1CC0" w:rsidRDefault="002A1CC0" w:rsidP="002A1CC0">
      <w:pPr>
        <w:pStyle w:val="ListeParagraf"/>
        <w:rPr>
          <w:bCs/>
          <w:szCs w:val="24"/>
          <w:lang w:val="tr-TR"/>
        </w:rPr>
      </w:pPr>
    </w:p>
    <w:p w14:paraId="6DD383C7" w14:textId="2298CD8F" w:rsidR="002A1CC0" w:rsidRPr="002A1CC0" w:rsidRDefault="00EC52CA" w:rsidP="006F7F43">
      <w:pPr>
        <w:pStyle w:val="ListeParagraf"/>
        <w:tabs>
          <w:tab w:val="left" w:pos="567"/>
        </w:tabs>
        <w:ind w:left="0"/>
        <w:contextualSpacing/>
        <w:jc w:val="both"/>
        <w:rPr>
          <w:b/>
          <w:bCs/>
          <w:szCs w:val="24"/>
          <w:lang w:val="tr-TR"/>
        </w:rPr>
      </w:pPr>
      <w:r>
        <w:rPr>
          <w:bCs/>
          <w:szCs w:val="24"/>
          <w:lang w:val="tr-TR"/>
        </w:rPr>
        <w:t xml:space="preserve">3. </w:t>
      </w:r>
      <w:r w:rsidR="00DD1EC4" w:rsidRPr="002A1CC0">
        <w:rPr>
          <w:bCs/>
          <w:szCs w:val="24"/>
          <w:lang w:val="tr-TR"/>
        </w:rPr>
        <w:t>Taraflardan</w:t>
      </w:r>
      <w:r w:rsidR="00AC3E7C" w:rsidRPr="002A1CC0">
        <w:rPr>
          <w:bCs/>
          <w:szCs w:val="24"/>
          <w:lang w:val="tr-TR"/>
        </w:rPr>
        <w:t xml:space="preserve"> birinin diğer </w:t>
      </w:r>
      <w:proofErr w:type="spellStart"/>
      <w:r w:rsidR="000641D6" w:rsidRPr="002A1CC0">
        <w:rPr>
          <w:bCs/>
          <w:szCs w:val="24"/>
          <w:lang w:val="tr-TR"/>
        </w:rPr>
        <w:t>Taraf</w:t>
      </w:r>
      <w:r w:rsidR="00DD1EC4" w:rsidRPr="002A1CC0">
        <w:rPr>
          <w:bCs/>
          <w:szCs w:val="24"/>
          <w:lang w:val="tr-TR"/>
        </w:rPr>
        <w:t>’</w:t>
      </w:r>
      <w:r w:rsidR="000641D6" w:rsidRPr="002A1CC0">
        <w:rPr>
          <w:bCs/>
          <w:szCs w:val="24"/>
          <w:lang w:val="tr-TR"/>
        </w:rPr>
        <w:t>a</w:t>
      </w:r>
      <w:proofErr w:type="spellEnd"/>
      <w:r w:rsidR="000641D6" w:rsidRPr="002A1CC0">
        <w:rPr>
          <w:bCs/>
          <w:szCs w:val="24"/>
          <w:lang w:val="tr-TR"/>
        </w:rPr>
        <w:t xml:space="preserve"> bu B</w:t>
      </w:r>
      <w:r w:rsidR="00AC3E7C" w:rsidRPr="002A1CC0">
        <w:rPr>
          <w:bCs/>
          <w:szCs w:val="24"/>
          <w:lang w:val="tr-TR"/>
        </w:rPr>
        <w:t>ölüm uyarınca bilgi sağlaması ve bilgiyi gizli o</w:t>
      </w:r>
      <w:r w:rsidR="00680933" w:rsidRPr="002A1CC0">
        <w:rPr>
          <w:bCs/>
          <w:szCs w:val="24"/>
          <w:lang w:val="tr-TR"/>
        </w:rPr>
        <w:t>larak</w:t>
      </w:r>
      <w:r w:rsidR="00AC3E7C" w:rsidRPr="002A1CC0">
        <w:rPr>
          <w:bCs/>
          <w:szCs w:val="24"/>
          <w:lang w:val="tr-TR"/>
        </w:rPr>
        <w:t xml:space="preserve"> nitelendirmesi halinde, bilgiyi alan Taraf bilginin gizliliğini korumalı, bilgiyi </w:t>
      </w:r>
      <w:r w:rsidR="00520566" w:rsidRPr="002A1CC0">
        <w:rPr>
          <w:bCs/>
          <w:szCs w:val="24"/>
          <w:lang w:val="tr-TR"/>
        </w:rPr>
        <w:t xml:space="preserve">yalnızca </w:t>
      </w:r>
      <w:r w:rsidR="00AC3E7C" w:rsidRPr="002A1CC0">
        <w:rPr>
          <w:bCs/>
          <w:szCs w:val="24"/>
          <w:lang w:val="tr-TR"/>
        </w:rPr>
        <w:t>sağlayan Tarafça belirlenen amaçlarla kullanmalı ve bilgiyi sağlayan Tarafın özel yazılı izni olmadan bilgiyi ifşa etmemelidir.</w:t>
      </w:r>
    </w:p>
    <w:p w14:paraId="755816CF" w14:textId="77777777" w:rsidR="002A1CC0" w:rsidRPr="002A1CC0" w:rsidRDefault="002A1CC0" w:rsidP="002A1CC0">
      <w:pPr>
        <w:pStyle w:val="ListeParagraf"/>
        <w:rPr>
          <w:szCs w:val="24"/>
          <w:lang w:val="tr-TR"/>
        </w:rPr>
      </w:pPr>
    </w:p>
    <w:p w14:paraId="4252C4C4" w14:textId="5CDA21C3" w:rsidR="0031626E" w:rsidRPr="00BE6643" w:rsidRDefault="00EC52CA" w:rsidP="006F7F43">
      <w:pPr>
        <w:tabs>
          <w:tab w:val="left" w:pos="567"/>
        </w:tabs>
        <w:contextualSpacing/>
        <w:jc w:val="both"/>
        <w:rPr>
          <w:b/>
          <w:bCs/>
          <w:szCs w:val="24"/>
          <w:lang w:val="tr-TR"/>
        </w:rPr>
      </w:pPr>
      <w:r w:rsidRPr="00824775">
        <w:rPr>
          <w:szCs w:val="24"/>
          <w:lang w:val="tr-TR"/>
        </w:rPr>
        <w:t xml:space="preserve">4. </w:t>
      </w:r>
      <w:r w:rsidR="00AC3E7C" w:rsidRPr="00470B7D">
        <w:rPr>
          <w:szCs w:val="24"/>
          <w:lang w:val="tr-TR"/>
        </w:rPr>
        <w:t>Fasıl 1</w:t>
      </w:r>
      <w:r w:rsidR="00226978" w:rsidRPr="00681EA3">
        <w:rPr>
          <w:szCs w:val="24"/>
          <w:lang w:val="tr-TR"/>
        </w:rPr>
        <w:t>8</w:t>
      </w:r>
      <w:r w:rsidR="00AC3E7C" w:rsidRPr="00681EA3">
        <w:rPr>
          <w:szCs w:val="24"/>
          <w:lang w:val="tr-TR"/>
        </w:rPr>
        <w:t xml:space="preserve"> (Kurumsal, Genel ve Son Hükümler) ve Fasıl 1</w:t>
      </w:r>
      <w:r w:rsidR="00226978" w:rsidRPr="00BE6643">
        <w:rPr>
          <w:szCs w:val="24"/>
          <w:lang w:val="tr-TR"/>
        </w:rPr>
        <w:t>7</w:t>
      </w:r>
      <w:r w:rsidR="00AC3E7C" w:rsidRPr="00BE6643">
        <w:rPr>
          <w:szCs w:val="24"/>
          <w:lang w:val="tr-TR"/>
        </w:rPr>
        <w:t xml:space="preserve"> (Anlaşmazlıkların Halli) bu Bölüme uygulanmaz.</w:t>
      </w:r>
    </w:p>
    <w:p w14:paraId="7C536984" w14:textId="77777777" w:rsidR="0031626E" w:rsidRPr="00573256" w:rsidRDefault="0031626E" w:rsidP="001B2E68">
      <w:pPr>
        <w:jc w:val="center"/>
        <w:rPr>
          <w:bCs/>
          <w:caps/>
          <w:szCs w:val="24"/>
          <w:lang w:val="tr-TR" w:eastAsia="en-GB"/>
        </w:rPr>
      </w:pPr>
    </w:p>
    <w:p w14:paraId="16EEA13B" w14:textId="24CB24B9" w:rsidR="000E6D82" w:rsidRPr="00573256" w:rsidRDefault="00E30D25" w:rsidP="009E7C1B">
      <w:pPr>
        <w:rPr>
          <w:rFonts w:eastAsia="Calibri"/>
          <w:b/>
          <w:iCs/>
          <w:color w:val="000000"/>
          <w:szCs w:val="24"/>
          <w:lang w:val="tr-TR" w:eastAsia="en-US"/>
        </w:rPr>
      </w:pPr>
      <w:r w:rsidRPr="00573256">
        <w:rPr>
          <w:rFonts w:eastAsia="Calibri"/>
          <w:b/>
          <w:iCs/>
          <w:color w:val="000000"/>
          <w:szCs w:val="24"/>
          <w:lang w:val="tr-TR" w:eastAsia="en-US"/>
        </w:rPr>
        <w:br w:type="page"/>
      </w:r>
    </w:p>
    <w:p w14:paraId="5BAC03C9" w14:textId="77777777" w:rsidR="00C7195B" w:rsidRPr="00573256" w:rsidRDefault="00C7195B" w:rsidP="00C7195B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szCs w:val="24"/>
          <w:lang w:val="tr-TR" w:eastAsia="en-US"/>
        </w:rPr>
      </w:pPr>
      <w:r w:rsidRPr="00573256">
        <w:rPr>
          <w:rFonts w:eastAsia="Calibri"/>
          <w:b/>
          <w:color w:val="000000"/>
          <w:szCs w:val="24"/>
          <w:lang w:val="tr-TR" w:eastAsia="en-US"/>
        </w:rPr>
        <w:lastRenderedPageBreak/>
        <w:t>BÖLÜM 3-C</w:t>
      </w:r>
    </w:p>
    <w:p w14:paraId="711A2E6D" w14:textId="77777777" w:rsidR="00C7195B" w:rsidRPr="00573256" w:rsidRDefault="00C7195B" w:rsidP="00C7195B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szCs w:val="24"/>
          <w:lang w:val="tr-TR" w:eastAsia="en-US"/>
        </w:rPr>
      </w:pPr>
      <w:r w:rsidRPr="00573256">
        <w:rPr>
          <w:rFonts w:eastAsia="Calibri"/>
          <w:b/>
          <w:color w:val="000000"/>
          <w:szCs w:val="24"/>
          <w:lang w:val="tr-TR" w:eastAsia="en-US"/>
        </w:rPr>
        <w:t>GENEL KORUNMA ÖNLEMLERİ</w:t>
      </w:r>
    </w:p>
    <w:p w14:paraId="01954A39" w14:textId="77777777" w:rsidR="0003305B" w:rsidRPr="00573256" w:rsidRDefault="0003305B" w:rsidP="00C7195B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szCs w:val="24"/>
          <w:lang w:val="tr-TR" w:eastAsia="en-US"/>
        </w:rPr>
      </w:pPr>
    </w:p>
    <w:p w14:paraId="5CB59ECE" w14:textId="77777777" w:rsidR="0003305B" w:rsidRPr="00573256" w:rsidRDefault="00C7195B" w:rsidP="0003305B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szCs w:val="24"/>
          <w:lang w:val="tr-TR" w:eastAsia="en-US"/>
        </w:rPr>
      </w:pPr>
      <w:r w:rsidRPr="00573256">
        <w:rPr>
          <w:rFonts w:eastAsia="Calibri"/>
          <w:b/>
          <w:color w:val="000000"/>
          <w:szCs w:val="24"/>
          <w:lang w:val="tr-TR" w:eastAsia="en-US"/>
        </w:rPr>
        <w:t xml:space="preserve">Madde </w:t>
      </w:r>
      <w:proofErr w:type="gramStart"/>
      <w:r w:rsidRPr="00573256">
        <w:rPr>
          <w:rFonts w:eastAsia="Calibri"/>
          <w:b/>
          <w:color w:val="000000"/>
          <w:szCs w:val="24"/>
          <w:lang w:val="tr-TR" w:eastAsia="en-US"/>
        </w:rPr>
        <w:t>3.6</w:t>
      </w:r>
      <w:proofErr w:type="gramEnd"/>
    </w:p>
    <w:p w14:paraId="27E1427D" w14:textId="3E9A1AA1" w:rsidR="00C7195B" w:rsidRPr="00573256" w:rsidRDefault="00C7195B" w:rsidP="0003305B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szCs w:val="24"/>
          <w:lang w:val="tr-TR" w:eastAsia="en-US"/>
        </w:rPr>
      </w:pPr>
      <w:r w:rsidRPr="00573256">
        <w:rPr>
          <w:rFonts w:eastAsia="Calibri"/>
          <w:b/>
          <w:color w:val="000000"/>
          <w:szCs w:val="24"/>
          <w:lang w:val="tr-TR" w:eastAsia="en-US"/>
        </w:rPr>
        <w:t>Genel Korunma Önlemlerinin Uygula</w:t>
      </w:r>
      <w:r w:rsidR="00A671BE" w:rsidRPr="00573256">
        <w:rPr>
          <w:rFonts w:eastAsia="Calibri"/>
          <w:b/>
          <w:color w:val="000000"/>
          <w:szCs w:val="24"/>
          <w:lang w:val="tr-TR" w:eastAsia="en-US"/>
        </w:rPr>
        <w:t>n</w:t>
      </w:r>
      <w:r w:rsidRPr="00573256">
        <w:rPr>
          <w:rFonts w:eastAsia="Calibri"/>
          <w:b/>
          <w:color w:val="000000"/>
          <w:szCs w:val="24"/>
          <w:lang w:val="tr-TR" w:eastAsia="en-US"/>
        </w:rPr>
        <w:t>ması</w:t>
      </w:r>
    </w:p>
    <w:p w14:paraId="574D0ECC" w14:textId="77777777" w:rsidR="0003305B" w:rsidRPr="00573256" w:rsidRDefault="0003305B" w:rsidP="0003305B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szCs w:val="24"/>
          <w:lang w:val="tr-TR" w:eastAsia="en-US"/>
        </w:rPr>
      </w:pPr>
    </w:p>
    <w:p w14:paraId="03691FA8" w14:textId="754DA5EF" w:rsidR="000E6D82" w:rsidRPr="00573256" w:rsidRDefault="00C7195B" w:rsidP="00694AAC">
      <w:pPr>
        <w:numPr>
          <w:ilvl w:val="0"/>
          <w:numId w:val="7"/>
        </w:numPr>
        <w:autoSpaceDE w:val="0"/>
        <w:autoSpaceDN w:val="0"/>
        <w:adjustRightInd w:val="0"/>
        <w:spacing w:after="200"/>
        <w:ind w:left="360"/>
        <w:jc w:val="both"/>
        <w:rPr>
          <w:rFonts w:eastAsia="Calibri"/>
          <w:color w:val="000000"/>
          <w:szCs w:val="24"/>
          <w:lang w:val="tr-TR" w:eastAsia="en-US"/>
        </w:rPr>
      </w:pPr>
      <w:r w:rsidRPr="00573256">
        <w:rPr>
          <w:lang w:val="tr-TR"/>
        </w:rPr>
        <w:t xml:space="preserve">Taraflardan her biri </w:t>
      </w:r>
      <w:proofErr w:type="spellStart"/>
      <w:r w:rsidRPr="00573256">
        <w:rPr>
          <w:lang w:val="tr-TR"/>
        </w:rPr>
        <w:t>GATT</w:t>
      </w:r>
      <w:proofErr w:type="spellEnd"/>
      <w:r w:rsidRPr="00573256">
        <w:rPr>
          <w:lang w:val="tr-TR"/>
        </w:rPr>
        <w:t xml:space="preserve"> 1994’ün </w:t>
      </w:r>
      <w:proofErr w:type="spellStart"/>
      <w:r w:rsidRPr="00573256">
        <w:rPr>
          <w:lang w:val="tr-TR"/>
        </w:rPr>
        <w:t>XIX’uncu</w:t>
      </w:r>
      <w:proofErr w:type="spellEnd"/>
      <w:r w:rsidRPr="00573256">
        <w:rPr>
          <w:lang w:val="tr-TR"/>
        </w:rPr>
        <w:t xml:space="preserve"> Maddesi, Korunma Önlemleri Anlaşması ve Tarım Anlaşması’nın 5. Maddesinden kaynaklanan hak ve yü</w:t>
      </w:r>
      <w:r w:rsidR="00BE16A1" w:rsidRPr="00573256">
        <w:rPr>
          <w:lang w:val="tr-TR"/>
        </w:rPr>
        <w:t xml:space="preserve">kümlülüklerini saklı tutar. Bu </w:t>
      </w:r>
      <w:proofErr w:type="spellStart"/>
      <w:r w:rsidR="00BE16A1" w:rsidRPr="00573256">
        <w:rPr>
          <w:lang w:val="tr-TR"/>
        </w:rPr>
        <w:t>B</w:t>
      </w:r>
      <w:r w:rsidRPr="00573256">
        <w:rPr>
          <w:lang w:val="tr-TR"/>
        </w:rPr>
        <w:t>ölüm</w:t>
      </w:r>
      <w:r w:rsidR="00AD211F" w:rsidRPr="00573256">
        <w:rPr>
          <w:lang w:val="tr-TR"/>
        </w:rPr>
        <w:t>’</w:t>
      </w:r>
      <w:r w:rsidRPr="00573256">
        <w:rPr>
          <w:lang w:val="tr-TR"/>
        </w:rPr>
        <w:t>de</w:t>
      </w:r>
      <w:proofErr w:type="spellEnd"/>
      <w:r w:rsidRPr="00573256">
        <w:rPr>
          <w:lang w:val="tr-TR"/>
        </w:rPr>
        <w:t xml:space="preserve"> aksi öngörülmedikçe, bu Anlaşma </w:t>
      </w:r>
      <w:proofErr w:type="spellStart"/>
      <w:r w:rsidRPr="00573256">
        <w:rPr>
          <w:lang w:val="tr-TR"/>
        </w:rPr>
        <w:t>GATT</w:t>
      </w:r>
      <w:proofErr w:type="spellEnd"/>
      <w:r w:rsidRPr="00573256">
        <w:rPr>
          <w:lang w:val="tr-TR"/>
        </w:rPr>
        <w:t xml:space="preserve"> 1994’ün </w:t>
      </w:r>
      <w:proofErr w:type="spellStart"/>
      <w:r w:rsidRPr="00573256">
        <w:rPr>
          <w:lang w:val="tr-TR"/>
        </w:rPr>
        <w:t>XIX’uncu</w:t>
      </w:r>
      <w:proofErr w:type="spellEnd"/>
      <w:r w:rsidRPr="00573256">
        <w:rPr>
          <w:lang w:val="tr-TR"/>
        </w:rPr>
        <w:t xml:space="preserve"> Maddesi ve Korunma Önlemleri Anlaşması kapsamında alınacak önlemlere ilişkin olarak Taraflara herhangi ilave bir hak ve yükümlülük getirmez.</w:t>
      </w:r>
    </w:p>
    <w:p w14:paraId="035AEF36" w14:textId="77777777" w:rsidR="00C7195B" w:rsidRPr="00573256" w:rsidRDefault="00C7195B" w:rsidP="00694AAC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200"/>
        <w:ind w:left="426" w:hanging="426"/>
        <w:contextualSpacing/>
        <w:jc w:val="both"/>
        <w:rPr>
          <w:rFonts w:eastAsia="Calibri"/>
          <w:szCs w:val="24"/>
          <w:lang w:val="tr-TR" w:eastAsia="en-US"/>
        </w:rPr>
      </w:pPr>
      <w:r w:rsidRPr="00573256">
        <w:rPr>
          <w:rFonts w:eastAsia="Calibri"/>
          <w:szCs w:val="24"/>
          <w:lang w:val="tr-TR" w:eastAsia="en-US"/>
        </w:rPr>
        <w:t>Taraflardan hiçbiri:</w:t>
      </w:r>
    </w:p>
    <w:p w14:paraId="10A4C8BD" w14:textId="77777777" w:rsidR="008977D4" w:rsidRPr="00573256" w:rsidRDefault="008977D4" w:rsidP="008977D4">
      <w:pPr>
        <w:pStyle w:val="ListeParagraf"/>
        <w:autoSpaceDE w:val="0"/>
        <w:autoSpaceDN w:val="0"/>
        <w:adjustRightInd w:val="0"/>
        <w:spacing w:after="200"/>
        <w:contextualSpacing/>
        <w:jc w:val="both"/>
        <w:rPr>
          <w:rFonts w:eastAsia="Calibri"/>
          <w:szCs w:val="24"/>
          <w:lang w:val="tr-TR" w:eastAsia="en-US"/>
        </w:rPr>
      </w:pPr>
    </w:p>
    <w:p w14:paraId="52979699" w14:textId="77777777" w:rsidR="00E734FE" w:rsidRPr="00573256" w:rsidRDefault="00C7195B" w:rsidP="00694AAC">
      <w:pPr>
        <w:pStyle w:val="ListeParagraf"/>
        <w:numPr>
          <w:ilvl w:val="1"/>
          <w:numId w:val="2"/>
        </w:numPr>
        <w:autoSpaceDE w:val="0"/>
        <w:autoSpaceDN w:val="0"/>
        <w:adjustRightInd w:val="0"/>
        <w:spacing w:after="200"/>
        <w:ind w:hanging="1014"/>
        <w:contextualSpacing/>
        <w:jc w:val="both"/>
        <w:rPr>
          <w:rFonts w:eastAsia="Calibri"/>
          <w:szCs w:val="24"/>
          <w:lang w:val="tr-TR" w:eastAsia="en-US"/>
        </w:rPr>
      </w:pPr>
      <w:proofErr w:type="gramStart"/>
      <w:r w:rsidRPr="00573256">
        <w:rPr>
          <w:rFonts w:eastAsia="Calibri"/>
          <w:szCs w:val="24"/>
          <w:lang w:val="tr-TR" w:eastAsia="en-US"/>
        </w:rPr>
        <w:t>bir</w:t>
      </w:r>
      <w:proofErr w:type="gramEnd"/>
      <w:r w:rsidRPr="00573256">
        <w:rPr>
          <w:rFonts w:eastAsia="Calibri"/>
          <w:szCs w:val="24"/>
          <w:lang w:val="tr-TR" w:eastAsia="en-US"/>
        </w:rPr>
        <w:t xml:space="preserve"> ikili korunma önlemini; ve </w:t>
      </w:r>
    </w:p>
    <w:p w14:paraId="6BD20305" w14:textId="77777777" w:rsidR="00694AAC" w:rsidRPr="00573256" w:rsidRDefault="00694AAC" w:rsidP="00694AAC">
      <w:pPr>
        <w:pStyle w:val="ListeParagraf"/>
        <w:autoSpaceDE w:val="0"/>
        <w:autoSpaceDN w:val="0"/>
        <w:adjustRightInd w:val="0"/>
        <w:spacing w:after="200"/>
        <w:ind w:left="1440"/>
        <w:contextualSpacing/>
        <w:jc w:val="both"/>
        <w:rPr>
          <w:rFonts w:eastAsia="Calibri"/>
          <w:szCs w:val="24"/>
          <w:lang w:val="tr-TR" w:eastAsia="en-US"/>
        </w:rPr>
      </w:pPr>
    </w:p>
    <w:p w14:paraId="1C795D53" w14:textId="05EDD8DA" w:rsidR="00C7195B" w:rsidRPr="00573256" w:rsidRDefault="00C7195B" w:rsidP="00694AAC">
      <w:pPr>
        <w:pStyle w:val="ListeParagraf"/>
        <w:numPr>
          <w:ilvl w:val="1"/>
          <w:numId w:val="2"/>
        </w:numPr>
        <w:autoSpaceDE w:val="0"/>
        <w:autoSpaceDN w:val="0"/>
        <w:adjustRightInd w:val="0"/>
        <w:spacing w:after="200"/>
        <w:ind w:hanging="1014"/>
        <w:contextualSpacing/>
        <w:jc w:val="both"/>
        <w:rPr>
          <w:rFonts w:eastAsia="Calibri"/>
          <w:szCs w:val="24"/>
          <w:lang w:val="tr-TR" w:eastAsia="en-US"/>
        </w:rPr>
      </w:pPr>
      <w:proofErr w:type="spellStart"/>
      <w:r w:rsidRPr="00573256">
        <w:rPr>
          <w:rFonts w:eastAsia="Calibri"/>
          <w:szCs w:val="24"/>
          <w:lang w:val="tr-TR" w:eastAsia="en-US"/>
        </w:rPr>
        <w:t>GATT</w:t>
      </w:r>
      <w:proofErr w:type="spellEnd"/>
      <w:r w:rsidRPr="00573256">
        <w:rPr>
          <w:rFonts w:eastAsia="Calibri"/>
          <w:szCs w:val="24"/>
          <w:lang w:val="tr-TR" w:eastAsia="en-US"/>
        </w:rPr>
        <w:t xml:space="preserve"> 1994’ün </w:t>
      </w:r>
      <w:proofErr w:type="spellStart"/>
      <w:r w:rsidRPr="00573256">
        <w:rPr>
          <w:rFonts w:eastAsia="Calibri"/>
          <w:szCs w:val="24"/>
          <w:lang w:val="tr-TR" w:eastAsia="en-US"/>
        </w:rPr>
        <w:t>XIX’uncu</w:t>
      </w:r>
      <w:proofErr w:type="spellEnd"/>
      <w:r w:rsidRPr="00573256">
        <w:rPr>
          <w:rFonts w:eastAsia="Calibri"/>
          <w:szCs w:val="24"/>
          <w:lang w:val="tr-TR" w:eastAsia="en-US"/>
        </w:rPr>
        <w:t xml:space="preserve"> Maddesi ve Korunma Önlemleri Anlaşması kapsamında bir </w:t>
      </w:r>
      <w:r w:rsidR="008977D4" w:rsidRPr="00573256">
        <w:rPr>
          <w:rFonts w:eastAsia="Calibri"/>
          <w:szCs w:val="24"/>
          <w:lang w:val="tr-TR" w:eastAsia="en-US"/>
        </w:rPr>
        <w:t>önlemi</w:t>
      </w:r>
    </w:p>
    <w:p w14:paraId="72170B56" w14:textId="77777777" w:rsidR="00111C4F" w:rsidRDefault="00C7195B" w:rsidP="00111C4F">
      <w:pPr>
        <w:pStyle w:val="GvdeMetni"/>
        <w:tabs>
          <w:tab w:val="left" w:pos="851"/>
        </w:tabs>
        <w:spacing w:after="0" w:line="280" w:lineRule="exact"/>
        <w:ind w:left="426"/>
        <w:jc w:val="both"/>
        <w:rPr>
          <w:lang w:val="tr-TR"/>
        </w:rPr>
      </w:pPr>
      <w:proofErr w:type="gramStart"/>
      <w:r w:rsidRPr="00573256">
        <w:rPr>
          <w:lang w:val="tr-TR"/>
        </w:rPr>
        <w:t>aynı</w:t>
      </w:r>
      <w:proofErr w:type="gramEnd"/>
      <w:r w:rsidRPr="00573256">
        <w:rPr>
          <w:lang w:val="tr-TR"/>
        </w:rPr>
        <w:t xml:space="preserve"> mal için eş zamanlı olarak uygulayamayacaktır.</w:t>
      </w:r>
    </w:p>
    <w:p w14:paraId="76FE08A6" w14:textId="791ACA2A" w:rsidR="00C7195B" w:rsidRPr="00573256" w:rsidRDefault="00C7195B" w:rsidP="00111C4F">
      <w:pPr>
        <w:pStyle w:val="GvdeMetni"/>
        <w:tabs>
          <w:tab w:val="left" w:pos="851"/>
        </w:tabs>
        <w:spacing w:after="0" w:line="280" w:lineRule="exact"/>
        <w:ind w:left="426"/>
        <w:jc w:val="both"/>
        <w:rPr>
          <w:lang w:val="tr-TR"/>
        </w:rPr>
      </w:pPr>
      <w:r w:rsidRPr="00573256">
        <w:rPr>
          <w:lang w:val="tr-TR"/>
        </w:rPr>
        <w:t xml:space="preserve"> </w:t>
      </w:r>
    </w:p>
    <w:p w14:paraId="1B71E925" w14:textId="52F25378" w:rsidR="00E734FE" w:rsidRPr="00573256" w:rsidRDefault="00F94F72" w:rsidP="00111C4F">
      <w:pPr>
        <w:pStyle w:val="ListeParagraf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eastAsia="Calibri"/>
          <w:szCs w:val="24"/>
          <w:lang w:val="tr-TR" w:eastAsia="en-US"/>
        </w:rPr>
      </w:pPr>
      <w:r w:rsidRPr="00573256">
        <w:rPr>
          <w:rFonts w:eastAsia="Calibri"/>
          <w:szCs w:val="24"/>
          <w:lang w:val="tr-TR" w:eastAsia="en-US"/>
        </w:rPr>
        <w:t xml:space="preserve">Bu </w:t>
      </w:r>
      <w:r w:rsidR="00F85CFF" w:rsidRPr="00573256">
        <w:rPr>
          <w:rFonts w:eastAsia="Calibri"/>
          <w:szCs w:val="24"/>
          <w:lang w:val="tr-TR" w:eastAsia="en-US"/>
        </w:rPr>
        <w:t>Bölümün amaçları kapsamında,</w:t>
      </w:r>
      <w:r w:rsidR="00E734FE" w:rsidRPr="00573256">
        <w:rPr>
          <w:rFonts w:eastAsia="Calibri"/>
          <w:szCs w:val="24"/>
          <w:lang w:val="tr-TR" w:eastAsia="en-US"/>
        </w:rPr>
        <w:t xml:space="preserve"> menşe Tarafların tercihli olmayan menşe kurallarına göre belirlenir.</w:t>
      </w:r>
    </w:p>
    <w:p w14:paraId="7C0A0123" w14:textId="77777777" w:rsidR="00E734FE" w:rsidRPr="00573256" w:rsidRDefault="00E734FE" w:rsidP="001B2E68">
      <w:pPr>
        <w:autoSpaceDE w:val="0"/>
        <w:autoSpaceDN w:val="0"/>
        <w:adjustRightInd w:val="0"/>
        <w:ind w:left="360"/>
        <w:jc w:val="both"/>
        <w:rPr>
          <w:rFonts w:eastAsia="Calibri"/>
          <w:szCs w:val="24"/>
          <w:lang w:val="tr-TR" w:eastAsia="en-US"/>
        </w:rPr>
      </w:pPr>
    </w:p>
    <w:p w14:paraId="61617644" w14:textId="47D4843F" w:rsidR="00E734FE" w:rsidRPr="00573256" w:rsidRDefault="00E734FE" w:rsidP="00DF5360">
      <w:pPr>
        <w:pStyle w:val="Default"/>
        <w:numPr>
          <w:ilvl w:val="0"/>
          <w:numId w:val="7"/>
        </w:numPr>
        <w:spacing w:line="280" w:lineRule="exact"/>
        <w:ind w:left="567" w:hanging="567"/>
        <w:jc w:val="both"/>
        <w:rPr>
          <w:rFonts w:ascii="Times New Roman" w:hAnsi="Times New Roman" w:cs="Times New Roman"/>
          <w:color w:val="auto"/>
          <w:lang w:val="tr-TR" w:eastAsia="en-US"/>
        </w:rPr>
      </w:pPr>
      <w:r w:rsidRPr="00573256">
        <w:rPr>
          <w:rFonts w:ascii="Times New Roman" w:hAnsi="Times New Roman" w:cs="Times New Roman"/>
          <w:color w:val="auto"/>
          <w:lang w:val="tr-TR" w:eastAsia="en-US"/>
        </w:rPr>
        <w:t xml:space="preserve">Taraflardan </w:t>
      </w:r>
      <w:r w:rsidR="00F94F72" w:rsidRPr="00573256">
        <w:rPr>
          <w:rFonts w:ascii="Times New Roman" w:hAnsi="Times New Roman" w:cs="Times New Roman"/>
          <w:color w:val="auto"/>
          <w:lang w:val="tr-TR" w:eastAsia="en-US"/>
        </w:rPr>
        <w:t>diğer</w:t>
      </w:r>
      <w:r w:rsidRPr="00573256">
        <w:rPr>
          <w:rFonts w:ascii="Times New Roman" w:hAnsi="Times New Roman" w:cs="Times New Roman"/>
          <w:color w:val="auto"/>
          <w:lang w:val="tr-TR" w:eastAsia="en-US"/>
        </w:rPr>
        <w:t>inin talebi üzerine, korunma önlemi alma niyetinde olan Taraf</w:t>
      </w:r>
      <w:r w:rsidR="00F94F72" w:rsidRPr="00573256">
        <w:rPr>
          <w:rFonts w:ascii="Times New Roman" w:hAnsi="Times New Roman" w:cs="Times New Roman"/>
          <w:color w:val="auto"/>
          <w:lang w:val="tr-TR" w:eastAsia="en-US"/>
        </w:rPr>
        <w:t xml:space="preserve"> bir</w:t>
      </w:r>
      <w:r w:rsidRPr="00573256">
        <w:rPr>
          <w:rFonts w:ascii="Times New Roman" w:hAnsi="Times New Roman" w:cs="Times New Roman"/>
          <w:color w:val="auto"/>
          <w:lang w:val="tr-TR" w:eastAsia="en-US"/>
        </w:rPr>
        <w:t xml:space="preserve"> korunma önlemi soruşturması açılması,</w:t>
      </w:r>
      <w:r w:rsidR="004541F0" w:rsidRPr="00573256">
        <w:rPr>
          <w:rFonts w:ascii="Times New Roman" w:hAnsi="Times New Roman" w:cs="Times New Roman"/>
          <w:color w:val="auto"/>
          <w:lang w:val="tr-TR" w:eastAsia="en-US"/>
        </w:rPr>
        <w:t xml:space="preserve"> </w:t>
      </w:r>
      <w:r w:rsidRPr="00573256">
        <w:rPr>
          <w:rFonts w:ascii="Times New Roman" w:eastAsia="SimSun" w:hAnsi="Times New Roman" w:cs="Times New Roman"/>
          <w:lang w:val="tr-TR" w:eastAsia="zh-CN"/>
        </w:rPr>
        <w:t xml:space="preserve">soruşturmaya ilişkin </w:t>
      </w:r>
      <w:r w:rsidR="00F94F72" w:rsidRPr="00573256">
        <w:rPr>
          <w:rFonts w:ascii="Times New Roman" w:eastAsia="SimSun" w:hAnsi="Times New Roman" w:cs="Times New Roman"/>
          <w:lang w:val="tr-TR" w:eastAsia="zh-CN"/>
        </w:rPr>
        <w:t>geçici</w:t>
      </w:r>
      <w:r w:rsidRPr="00573256">
        <w:rPr>
          <w:rFonts w:ascii="Times New Roman" w:eastAsia="SimSun" w:hAnsi="Times New Roman" w:cs="Times New Roman"/>
          <w:lang w:val="tr-TR" w:eastAsia="zh-CN"/>
        </w:rPr>
        <w:t xml:space="preserve"> </w:t>
      </w:r>
      <w:r w:rsidR="004541F0" w:rsidRPr="00573256">
        <w:rPr>
          <w:rFonts w:ascii="Times New Roman" w:eastAsia="SimSun" w:hAnsi="Times New Roman" w:cs="Times New Roman"/>
          <w:lang w:val="tr-TR" w:eastAsia="zh-CN"/>
        </w:rPr>
        <w:t>ve nihai tespitler</w:t>
      </w:r>
      <w:r w:rsidR="00342469" w:rsidRPr="00573256">
        <w:rPr>
          <w:rFonts w:ascii="Times New Roman" w:eastAsia="SimSun" w:hAnsi="Times New Roman" w:cs="Times New Roman"/>
          <w:lang w:val="tr-TR" w:eastAsia="zh-CN"/>
        </w:rPr>
        <w:t xml:space="preserve"> ve</w:t>
      </w:r>
      <w:r w:rsidR="004541F0" w:rsidRPr="00573256">
        <w:rPr>
          <w:rFonts w:ascii="Times New Roman" w:eastAsia="SimSun" w:hAnsi="Times New Roman" w:cs="Times New Roman"/>
          <w:lang w:val="tr-TR" w:eastAsia="zh-CN"/>
        </w:rPr>
        <w:t xml:space="preserve"> </w:t>
      </w:r>
      <w:r w:rsidR="00557C29" w:rsidRPr="00573256">
        <w:rPr>
          <w:rFonts w:ascii="Times New Roman" w:eastAsia="SimSun" w:hAnsi="Times New Roman" w:cs="Times New Roman"/>
          <w:lang w:val="tr-TR" w:eastAsia="zh-CN"/>
        </w:rPr>
        <w:t xml:space="preserve">bir </w:t>
      </w:r>
      <w:r w:rsidRPr="00573256">
        <w:rPr>
          <w:rFonts w:ascii="Times New Roman" w:eastAsia="SimSun" w:hAnsi="Times New Roman" w:cs="Times New Roman"/>
          <w:lang w:val="tr-TR" w:eastAsia="zh-CN"/>
        </w:rPr>
        <w:t xml:space="preserve">korunma önlemi </w:t>
      </w:r>
      <w:r w:rsidR="00557C29" w:rsidRPr="00573256">
        <w:rPr>
          <w:rFonts w:ascii="Times New Roman" w:eastAsia="SimSun" w:hAnsi="Times New Roman" w:cs="Times New Roman"/>
          <w:lang w:val="tr-TR" w:eastAsia="zh-CN"/>
        </w:rPr>
        <w:t>konul</w:t>
      </w:r>
      <w:r w:rsidRPr="00573256">
        <w:rPr>
          <w:rFonts w:ascii="Times New Roman" w:eastAsia="SimSun" w:hAnsi="Times New Roman" w:cs="Times New Roman"/>
          <w:lang w:val="tr-TR" w:eastAsia="zh-CN"/>
        </w:rPr>
        <w:t xml:space="preserve">masıyla ilgili </w:t>
      </w:r>
      <w:r w:rsidR="00342469" w:rsidRPr="00573256">
        <w:rPr>
          <w:rFonts w:ascii="Times New Roman" w:eastAsia="SimSun" w:hAnsi="Times New Roman" w:cs="Times New Roman"/>
          <w:lang w:val="tr-TR" w:eastAsia="zh-CN"/>
        </w:rPr>
        <w:t xml:space="preserve">tüm </w:t>
      </w:r>
      <w:r w:rsidRPr="00573256">
        <w:rPr>
          <w:rFonts w:ascii="Times New Roman" w:eastAsia="SimSun" w:hAnsi="Times New Roman" w:cs="Times New Roman"/>
          <w:lang w:val="tr-TR" w:eastAsia="zh-CN"/>
        </w:rPr>
        <w:t>bilgileri derhal sağlamalıdır.</w:t>
      </w:r>
    </w:p>
    <w:p w14:paraId="73030875" w14:textId="77777777" w:rsidR="00E734FE" w:rsidRPr="00573256" w:rsidRDefault="00E734FE" w:rsidP="00AA603D">
      <w:pPr>
        <w:pStyle w:val="Default"/>
        <w:spacing w:line="280" w:lineRule="exact"/>
        <w:jc w:val="both"/>
        <w:rPr>
          <w:rFonts w:ascii="Times New Roman" w:hAnsi="Times New Roman" w:cs="Times New Roman"/>
          <w:color w:val="auto"/>
          <w:lang w:val="tr-TR" w:eastAsia="en-US"/>
        </w:rPr>
      </w:pPr>
    </w:p>
    <w:p w14:paraId="0676D4B3" w14:textId="357909C5" w:rsidR="000E6D82" w:rsidRPr="00573256" w:rsidRDefault="00DF5360" w:rsidP="00DF5360">
      <w:pPr>
        <w:pStyle w:val="Default"/>
        <w:numPr>
          <w:ilvl w:val="0"/>
          <w:numId w:val="7"/>
        </w:numPr>
        <w:spacing w:line="280" w:lineRule="exact"/>
        <w:ind w:left="567" w:hanging="567"/>
        <w:jc w:val="both"/>
        <w:rPr>
          <w:lang w:val="tr-TR" w:eastAsia="en-US"/>
        </w:rPr>
      </w:pPr>
      <w:r w:rsidRPr="00573256">
        <w:rPr>
          <w:rFonts w:ascii="Times New Roman" w:hAnsi="Times New Roman" w:cs="Times New Roman"/>
          <w:lang w:val="tr-TR" w:eastAsia="en-US"/>
        </w:rPr>
        <w:t>Bu Bölümün hüküm</w:t>
      </w:r>
      <w:r w:rsidR="004541F0" w:rsidRPr="00573256">
        <w:rPr>
          <w:rFonts w:ascii="Times New Roman" w:hAnsi="Times New Roman" w:cs="Times New Roman"/>
          <w:lang w:val="tr-TR" w:eastAsia="en-US"/>
        </w:rPr>
        <w:t>leri Fasıl 1</w:t>
      </w:r>
      <w:r w:rsidR="003E52CB" w:rsidRPr="00573256">
        <w:rPr>
          <w:rFonts w:ascii="Times New Roman" w:hAnsi="Times New Roman" w:cs="Times New Roman"/>
          <w:lang w:val="tr-TR" w:eastAsia="en-US"/>
        </w:rPr>
        <w:t>7</w:t>
      </w:r>
      <w:r w:rsidR="004541F0" w:rsidRPr="00573256">
        <w:rPr>
          <w:rFonts w:ascii="Times New Roman" w:hAnsi="Times New Roman" w:cs="Times New Roman"/>
          <w:lang w:val="tr-TR" w:eastAsia="en-US"/>
        </w:rPr>
        <w:t xml:space="preserve"> (Anlaşmazlıkların Halli) hükümlerine tabi olmaz.</w:t>
      </w:r>
    </w:p>
    <w:p w14:paraId="17CA7860" w14:textId="77777777" w:rsidR="002D096A" w:rsidRPr="00573256" w:rsidRDefault="002D096A" w:rsidP="002D096A">
      <w:pPr>
        <w:autoSpaceDE w:val="0"/>
        <w:autoSpaceDN w:val="0"/>
        <w:adjustRightInd w:val="0"/>
        <w:rPr>
          <w:rFonts w:eastAsia="Calibri"/>
          <w:szCs w:val="24"/>
          <w:lang w:val="tr-TR" w:eastAsia="en-US"/>
        </w:rPr>
      </w:pPr>
    </w:p>
    <w:p w14:paraId="47F0226A" w14:textId="4D325F35" w:rsidR="00AC3E7C" w:rsidRPr="00573256" w:rsidRDefault="0070543B" w:rsidP="00D25B6E">
      <w:pPr>
        <w:rPr>
          <w:rFonts w:eastAsia="Calibri"/>
          <w:b/>
          <w:iCs/>
          <w:color w:val="000000"/>
          <w:szCs w:val="24"/>
          <w:lang w:val="tr-TR" w:eastAsia="en-US"/>
        </w:rPr>
      </w:pPr>
      <w:r w:rsidRPr="00573256">
        <w:rPr>
          <w:rFonts w:eastAsia="Calibri"/>
          <w:b/>
          <w:iCs/>
          <w:color w:val="000000"/>
          <w:szCs w:val="24"/>
          <w:lang w:val="tr-TR" w:eastAsia="en-US"/>
        </w:rPr>
        <w:br w:type="page"/>
      </w:r>
    </w:p>
    <w:p w14:paraId="6265203C" w14:textId="77777777" w:rsidR="000B1C57" w:rsidRPr="00573256" w:rsidRDefault="00AC3E7C" w:rsidP="00AC3E7C">
      <w:pPr>
        <w:autoSpaceDE w:val="0"/>
        <w:autoSpaceDN w:val="0"/>
        <w:adjustRightInd w:val="0"/>
        <w:jc w:val="center"/>
        <w:rPr>
          <w:rFonts w:eastAsia="Calibri"/>
          <w:b/>
          <w:iCs/>
          <w:color w:val="000000"/>
          <w:szCs w:val="24"/>
          <w:lang w:val="tr-TR" w:eastAsia="en-US"/>
        </w:rPr>
      </w:pPr>
      <w:r w:rsidRPr="00573256">
        <w:rPr>
          <w:rFonts w:eastAsia="Calibri"/>
          <w:b/>
          <w:iCs/>
          <w:color w:val="000000"/>
          <w:szCs w:val="24"/>
          <w:lang w:val="tr-TR" w:eastAsia="en-US"/>
        </w:rPr>
        <w:lastRenderedPageBreak/>
        <w:t>BÖLÜM 3-D</w:t>
      </w:r>
    </w:p>
    <w:p w14:paraId="5C9294EE" w14:textId="77777777" w:rsidR="00AC3E7C" w:rsidRPr="00573256" w:rsidRDefault="00AC3E7C" w:rsidP="00AC3E7C">
      <w:pPr>
        <w:autoSpaceDE w:val="0"/>
        <w:autoSpaceDN w:val="0"/>
        <w:adjustRightInd w:val="0"/>
        <w:jc w:val="center"/>
        <w:rPr>
          <w:rFonts w:eastAsia="Calibri"/>
          <w:b/>
          <w:iCs/>
          <w:color w:val="000000"/>
          <w:szCs w:val="24"/>
          <w:lang w:val="tr-TR" w:eastAsia="en-US"/>
        </w:rPr>
      </w:pPr>
      <w:r w:rsidRPr="00573256">
        <w:rPr>
          <w:rFonts w:eastAsia="Calibri"/>
          <w:b/>
          <w:iCs/>
          <w:color w:val="000000"/>
          <w:szCs w:val="24"/>
          <w:lang w:val="tr-TR" w:eastAsia="en-US"/>
        </w:rPr>
        <w:t>İKİLİ KORUNMA HÜKMÜ</w:t>
      </w:r>
    </w:p>
    <w:p w14:paraId="4F93810C" w14:textId="77777777" w:rsidR="000E6D82" w:rsidRPr="00573256" w:rsidRDefault="000E6D82" w:rsidP="00D25B6E">
      <w:pPr>
        <w:autoSpaceDE w:val="0"/>
        <w:autoSpaceDN w:val="0"/>
        <w:adjustRightInd w:val="0"/>
        <w:rPr>
          <w:rFonts w:eastAsia="Calibri"/>
          <w:b/>
          <w:iCs/>
          <w:color w:val="000000"/>
          <w:szCs w:val="24"/>
          <w:lang w:val="tr-TR" w:eastAsia="en-US"/>
        </w:rPr>
      </w:pPr>
    </w:p>
    <w:p w14:paraId="68CA9B53" w14:textId="77777777" w:rsidR="00AC3E7C" w:rsidRPr="00573256" w:rsidRDefault="00AC3E7C" w:rsidP="002D096A">
      <w:pPr>
        <w:autoSpaceDE w:val="0"/>
        <w:autoSpaceDN w:val="0"/>
        <w:adjustRightInd w:val="0"/>
        <w:jc w:val="center"/>
        <w:rPr>
          <w:rFonts w:eastAsia="Calibri"/>
          <w:b/>
          <w:iCs/>
          <w:color w:val="000000"/>
          <w:szCs w:val="24"/>
          <w:lang w:val="tr-TR" w:eastAsia="en-US"/>
        </w:rPr>
      </w:pPr>
      <w:r w:rsidRPr="00573256">
        <w:rPr>
          <w:rFonts w:eastAsia="Calibri"/>
          <w:b/>
          <w:iCs/>
          <w:color w:val="000000"/>
          <w:szCs w:val="24"/>
          <w:lang w:val="tr-TR" w:eastAsia="en-US"/>
        </w:rPr>
        <w:t xml:space="preserve">Madde </w:t>
      </w:r>
      <w:proofErr w:type="gramStart"/>
      <w:r w:rsidRPr="00573256">
        <w:rPr>
          <w:rFonts w:eastAsia="Calibri"/>
          <w:b/>
          <w:iCs/>
          <w:color w:val="000000"/>
          <w:szCs w:val="24"/>
          <w:lang w:val="tr-TR" w:eastAsia="en-US"/>
        </w:rPr>
        <w:t>3.7</w:t>
      </w:r>
      <w:proofErr w:type="gramEnd"/>
    </w:p>
    <w:p w14:paraId="3FB5A38E" w14:textId="77777777" w:rsidR="00AC3E7C" w:rsidRPr="00573256" w:rsidRDefault="00AC3E7C" w:rsidP="002D096A">
      <w:pPr>
        <w:autoSpaceDE w:val="0"/>
        <w:autoSpaceDN w:val="0"/>
        <w:adjustRightInd w:val="0"/>
        <w:jc w:val="center"/>
        <w:rPr>
          <w:rFonts w:eastAsia="Calibri"/>
          <w:b/>
          <w:iCs/>
          <w:color w:val="000000"/>
          <w:szCs w:val="24"/>
          <w:lang w:val="tr-TR" w:eastAsia="en-US"/>
        </w:rPr>
      </w:pPr>
      <w:r w:rsidRPr="00573256">
        <w:rPr>
          <w:rFonts w:eastAsia="Calibri"/>
          <w:b/>
          <w:iCs/>
          <w:color w:val="000000"/>
          <w:szCs w:val="24"/>
          <w:lang w:val="tr-TR" w:eastAsia="en-US"/>
        </w:rPr>
        <w:t>Tanımlar</w:t>
      </w:r>
    </w:p>
    <w:p w14:paraId="45A784E3" w14:textId="77777777" w:rsidR="000E6D82" w:rsidRPr="00573256" w:rsidRDefault="000E6D82" w:rsidP="002D096A">
      <w:pPr>
        <w:autoSpaceDE w:val="0"/>
        <w:autoSpaceDN w:val="0"/>
        <w:adjustRightInd w:val="0"/>
        <w:rPr>
          <w:rFonts w:eastAsia="Calibri"/>
          <w:szCs w:val="24"/>
          <w:lang w:val="tr-TR" w:eastAsia="en-US"/>
        </w:rPr>
      </w:pPr>
    </w:p>
    <w:p w14:paraId="46A1D527" w14:textId="0CDED1E4" w:rsidR="00AC3E7C" w:rsidRPr="00573256" w:rsidRDefault="00D25B6E" w:rsidP="00FA1313">
      <w:pPr>
        <w:autoSpaceDE w:val="0"/>
        <w:autoSpaceDN w:val="0"/>
        <w:adjustRightInd w:val="0"/>
        <w:rPr>
          <w:rFonts w:eastAsia="Calibri"/>
          <w:szCs w:val="24"/>
          <w:lang w:val="tr-TR" w:eastAsia="en-US"/>
        </w:rPr>
      </w:pPr>
      <w:r w:rsidRPr="00573256">
        <w:rPr>
          <w:rFonts w:eastAsia="Calibri"/>
          <w:szCs w:val="24"/>
          <w:lang w:val="tr-TR" w:eastAsia="en-US"/>
        </w:rPr>
        <w:t>Bu B</w:t>
      </w:r>
      <w:r w:rsidR="00CA4ADF" w:rsidRPr="00573256">
        <w:rPr>
          <w:rFonts w:eastAsia="Calibri"/>
          <w:szCs w:val="24"/>
          <w:lang w:val="tr-TR" w:eastAsia="en-US"/>
        </w:rPr>
        <w:t>ölümün amaçları kapsamında:</w:t>
      </w:r>
    </w:p>
    <w:p w14:paraId="1F412ED5" w14:textId="77777777" w:rsidR="000E6D82" w:rsidRPr="00573256" w:rsidRDefault="000E6D82" w:rsidP="002D096A">
      <w:pPr>
        <w:autoSpaceDE w:val="0"/>
        <w:autoSpaceDN w:val="0"/>
        <w:adjustRightInd w:val="0"/>
        <w:rPr>
          <w:rFonts w:eastAsia="Calibri"/>
          <w:szCs w:val="24"/>
          <w:lang w:val="tr-TR" w:eastAsia="en-US"/>
        </w:rPr>
      </w:pPr>
    </w:p>
    <w:p w14:paraId="3C1A77BC" w14:textId="1B3783D3" w:rsidR="000E6D82" w:rsidRPr="00573256" w:rsidRDefault="00CA4ADF" w:rsidP="00FA1313">
      <w:pPr>
        <w:autoSpaceDE w:val="0"/>
        <w:autoSpaceDN w:val="0"/>
        <w:adjustRightInd w:val="0"/>
        <w:jc w:val="both"/>
        <w:rPr>
          <w:rFonts w:eastAsia="Calibri"/>
          <w:szCs w:val="24"/>
          <w:lang w:val="tr-TR" w:eastAsia="en-US"/>
        </w:rPr>
      </w:pPr>
      <w:r w:rsidRPr="00573256">
        <w:rPr>
          <w:rFonts w:eastAsia="Calibri"/>
          <w:szCs w:val="24"/>
          <w:lang w:val="tr-TR" w:eastAsia="en-US"/>
        </w:rPr>
        <w:t xml:space="preserve">“ciddi </w:t>
      </w:r>
      <w:r w:rsidRPr="00284AD1">
        <w:rPr>
          <w:rFonts w:eastAsia="Calibri"/>
          <w:szCs w:val="24"/>
          <w:lang w:val="tr-TR" w:eastAsia="en-US"/>
        </w:rPr>
        <w:t>zarar</w:t>
      </w:r>
      <w:r w:rsidRPr="00573256">
        <w:rPr>
          <w:rFonts w:eastAsia="Calibri"/>
          <w:szCs w:val="24"/>
          <w:lang w:val="tr-TR" w:eastAsia="en-US"/>
        </w:rPr>
        <w:t xml:space="preserve">” ve “ciddi </w:t>
      </w:r>
      <w:r w:rsidRPr="00284AD1">
        <w:rPr>
          <w:rFonts w:eastAsia="Calibri"/>
          <w:szCs w:val="24"/>
          <w:lang w:val="tr-TR" w:eastAsia="en-US"/>
        </w:rPr>
        <w:t>zarar</w:t>
      </w:r>
      <w:r w:rsidRPr="00573256">
        <w:rPr>
          <w:rFonts w:eastAsia="Calibri"/>
          <w:szCs w:val="24"/>
          <w:lang w:val="tr-TR" w:eastAsia="en-US"/>
        </w:rPr>
        <w:t xml:space="preserve"> tehdidi”</w:t>
      </w:r>
      <w:r w:rsidR="00541F22" w:rsidRPr="00573256">
        <w:rPr>
          <w:rFonts w:eastAsia="Calibri"/>
          <w:szCs w:val="24"/>
          <w:lang w:val="tr-TR" w:eastAsia="en-US"/>
        </w:rPr>
        <w:t xml:space="preserve"> Korunma Önlemleri Anlaşması’nın </w:t>
      </w:r>
      <w:proofErr w:type="gramStart"/>
      <w:r w:rsidR="00541F22" w:rsidRPr="00573256">
        <w:rPr>
          <w:rFonts w:eastAsia="Calibri"/>
          <w:szCs w:val="24"/>
          <w:lang w:val="tr-TR" w:eastAsia="en-US"/>
        </w:rPr>
        <w:t>4.1</w:t>
      </w:r>
      <w:proofErr w:type="gramEnd"/>
      <w:r w:rsidR="00541F22" w:rsidRPr="00573256">
        <w:rPr>
          <w:rFonts w:eastAsia="Calibri"/>
          <w:szCs w:val="24"/>
          <w:lang w:val="tr-TR" w:eastAsia="en-US"/>
        </w:rPr>
        <w:t>(a) ve (b)</w:t>
      </w:r>
      <w:r w:rsidR="00D25B6E" w:rsidRPr="00573256">
        <w:rPr>
          <w:rFonts w:eastAsia="Calibri"/>
          <w:szCs w:val="24"/>
          <w:lang w:val="tr-TR" w:eastAsia="en-US"/>
        </w:rPr>
        <w:t xml:space="preserve"> Maddelerin</w:t>
      </w:r>
      <w:r w:rsidR="00541F22" w:rsidRPr="00573256">
        <w:rPr>
          <w:rFonts w:eastAsia="Calibri"/>
          <w:szCs w:val="24"/>
          <w:lang w:val="tr-TR" w:eastAsia="en-US"/>
        </w:rPr>
        <w:t xml:space="preserve">e </w:t>
      </w:r>
      <w:r w:rsidR="004B4EF4" w:rsidRPr="00573256">
        <w:rPr>
          <w:rFonts w:eastAsia="Calibri"/>
          <w:szCs w:val="24"/>
          <w:lang w:val="tr-TR" w:eastAsia="en-US"/>
        </w:rPr>
        <w:t>uygun olacak</w:t>
      </w:r>
      <w:r w:rsidR="00541F22" w:rsidRPr="00573256">
        <w:rPr>
          <w:rFonts w:eastAsia="Calibri"/>
          <w:szCs w:val="24"/>
          <w:lang w:val="tr-TR" w:eastAsia="en-US"/>
        </w:rPr>
        <w:t xml:space="preserve"> şekilde anlaşılacaktır.</w:t>
      </w:r>
      <w:r w:rsidR="008657D2" w:rsidRPr="00573256">
        <w:rPr>
          <w:rFonts w:eastAsia="Calibri"/>
          <w:szCs w:val="24"/>
          <w:lang w:val="tr-TR" w:eastAsia="en-US"/>
        </w:rPr>
        <w:t xml:space="preserve"> Bu maksatla, Korunma Önlemleri Anlaşması’nın 4.1(a) ve (b) Maddeleri</w:t>
      </w:r>
      <w:r w:rsidR="00523E79" w:rsidRPr="00573256">
        <w:rPr>
          <w:rFonts w:eastAsia="Calibri"/>
          <w:szCs w:val="24"/>
          <w:lang w:val="tr-TR" w:eastAsia="en-US"/>
        </w:rPr>
        <w:t xml:space="preserve"> </w:t>
      </w:r>
      <w:proofErr w:type="spellStart"/>
      <w:r w:rsidR="006B4D74" w:rsidRPr="00573256">
        <w:rPr>
          <w:rFonts w:eastAsia="Calibri"/>
          <w:i/>
          <w:szCs w:val="24"/>
          <w:lang w:val="tr-TR" w:eastAsia="en-US"/>
        </w:rPr>
        <w:t>mutatis</w:t>
      </w:r>
      <w:proofErr w:type="spellEnd"/>
      <w:r w:rsidR="006B4D74" w:rsidRPr="00573256">
        <w:rPr>
          <w:rFonts w:eastAsia="Calibri"/>
          <w:i/>
          <w:szCs w:val="24"/>
          <w:lang w:val="tr-TR" w:eastAsia="en-US"/>
        </w:rPr>
        <w:t xml:space="preserve"> </w:t>
      </w:r>
      <w:proofErr w:type="spellStart"/>
      <w:r w:rsidR="006B4D74" w:rsidRPr="00573256">
        <w:rPr>
          <w:rFonts w:eastAsia="Calibri"/>
          <w:i/>
          <w:szCs w:val="24"/>
          <w:lang w:val="tr-TR" w:eastAsia="en-US"/>
        </w:rPr>
        <w:t>mutandis</w:t>
      </w:r>
      <w:proofErr w:type="spellEnd"/>
      <w:r w:rsidR="006B4D74" w:rsidRPr="00573256">
        <w:rPr>
          <w:rFonts w:eastAsia="Calibri"/>
          <w:szCs w:val="24"/>
          <w:lang w:val="tr-TR" w:eastAsia="en-US"/>
        </w:rPr>
        <w:t xml:space="preserve"> olarak işbu Anlaşma kapsamına dâhil edilmiş ve işbu Anlaşma’nın bir parçası haline </w:t>
      </w:r>
      <w:proofErr w:type="gramStart"/>
      <w:r w:rsidR="006B4D74" w:rsidRPr="00573256">
        <w:rPr>
          <w:rFonts w:eastAsia="Calibri"/>
          <w:szCs w:val="24"/>
          <w:lang w:val="tr-TR" w:eastAsia="en-US"/>
        </w:rPr>
        <w:t>getirilmiştir;</w:t>
      </w:r>
      <w:proofErr w:type="gramEnd"/>
      <w:r w:rsidR="006B4D74" w:rsidRPr="00573256">
        <w:rPr>
          <w:rFonts w:eastAsia="Calibri"/>
          <w:szCs w:val="24"/>
          <w:lang w:val="tr-TR" w:eastAsia="en-US"/>
        </w:rPr>
        <w:t xml:space="preserve"> ve</w:t>
      </w:r>
    </w:p>
    <w:p w14:paraId="5E702AE1" w14:textId="77777777" w:rsidR="000E6D82" w:rsidRPr="00573256" w:rsidRDefault="000E6D82" w:rsidP="002D096A">
      <w:pPr>
        <w:jc w:val="both"/>
        <w:rPr>
          <w:rFonts w:eastAsia="Calibri"/>
          <w:b/>
          <w:szCs w:val="24"/>
          <w:lang w:val="tr-TR" w:eastAsia="en-US"/>
        </w:rPr>
      </w:pPr>
    </w:p>
    <w:p w14:paraId="0F11C6A6" w14:textId="102D0E1C" w:rsidR="005B6515" w:rsidRDefault="00541F22" w:rsidP="00DD1EC4">
      <w:pPr>
        <w:pStyle w:val="GvdeMetni"/>
        <w:tabs>
          <w:tab w:val="left" w:pos="851"/>
        </w:tabs>
        <w:spacing w:after="0" w:line="280" w:lineRule="exact"/>
        <w:ind w:right="-330"/>
        <w:rPr>
          <w:lang w:val="tr-TR"/>
        </w:rPr>
      </w:pPr>
      <w:r w:rsidRPr="00573256">
        <w:rPr>
          <w:rFonts w:eastAsia="Calibri"/>
          <w:lang w:val="tr-TR" w:eastAsia="en-US"/>
        </w:rPr>
        <w:t>“geçiş dönemi”</w:t>
      </w:r>
      <w:r w:rsidRPr="00573256">
        <w:rPr>
          <w:lang w:val="tr-TR"/>
        </w:rPr>
        <w:t xml:space="preserve"> işbu Anlaşma’nın yürürlüğe girişinden itibaren 10 yıllık</w:t>
      </w:r>
      <w:r w:rsidR="00B33B26" w:rsidRPr="00573256">
        <w:rPr>
          <w:lang w:val="tr-TR"/>
        </w:rPr>
        <w:t xml:space="preserve"> bir süre </w:t>
      </w:r>
      <w:r w:rsidRPr="00573256">
        <w:rPr>
          <w:lang w:val="tr-TR"/>
        </w:rPr>
        <w:t>anlamındadır.</w:t>
      </w:r>
    </w:p>
    <w:p w14:paraId="5D708D7B" w14:textId="77777777" w:rsidR="00111C4F" w:rsidRPr="00573256" w:rsidRDefault="00111C4F" w:rsidP="00111C4F">
      <w:pPr>
        <w:pStyle w:val="GvdeMetni"/>
        <w:tabs>
          <w:tab w:val="left" w:pos="851"/>
        </w:tabs>
        <w:spacing w:after="0" w:line="280" w:lineRule="exact"/>
        <w:rPr>
          <w:lang w:val="tr-TR"/>
        </w:rPr>
      </w:pPr>
    </w:p>
    <w:p w14:paraId="548FB41D" w14:textId="77777777" w:rsidR="002D4847" w:rsidRPr="00573256" w:rsidRDefault="002D4847" w:rsidP="00111C4F">
      <w:pPr>
        <w:autoSpaceDE w:val="0"/>
        <w:autoSpaceDN w:val="0"/>
        <w:adjustRightInd w:val="0"/>
        <w:jc w:val="center"/>
        <w:rPr>
          <w:rFonts w:eastAsia="Calibri"/>
          <w:b/>
          <w:iCs/>
          <w:szCs w:val="24"/>
          <w:lang w:val="tr-TR" w:eastAsia="en-US"/>
        </w:rPr>
      </w:pPr>
      <w:r w:rsidRPr="00573256">
        <w:rPr>
          <w:rFonts w:eastAsia="Calibri"/>
          <w:b/>
          <w:iCs/>
          <w:szCs w:val="24"/>
          <w:lang w:val="tr-TR" w:eastAsia="en-US"/>
        </w:rPr>
        <w:t xml:space="preserve">Madde </w:t>
      </w:r>
      <w:proofErr w:type="gramStart"/>
      <w:r w:rsidRPr="00573256">
        <w:rPr>
          <w:rFonts w:eastAsia="Calibri"/>
          <w:b/>
          <w:iCs/>
          <w:szCs w:val="24"/>
          <w:lang w:val="tr-TR" w:eastAsia="en-US"/>
        </w:rPr>
        <w:t>3.8</w:t>
      </w:r>
      <w:proofErr w:type="gramEnd"/>
    </w:p>
    <w:p w14:paraId="27FDA97C" w14:textId="77777777" w:rsidR="000E6D82" w:rsidRPr="00573256" w:rsidRDefault="002D4847" w:rsidP="002D096A">
      <w:pPr>
        <w:autoSpaceDE w:val="0"/>
        <w:autoSpaceDN w:val="0"/>
        <w:adjustRightInd w:val="0"/>
        <w:jc w:val="center"/>
        <w:rPr>
          <w:rFonts w:eastAsia="Calibri"/>
          <w:b/>
          <w:iCs/>
          <w:color w:val="000000"/>
          <w:szCs w:val="24"/>
          <w:lang w:val="tr-TR" w:eastAsia="en-US"/>
        </w:rPr>
      </w:pPr>
      <w:r w:rsidRPr="00573256">
        <w:rPr>
          <w:rFonts w:eastAsia="Calibri"/>
          <w:b/>
          <w:iCs/>
          <w:color w:val="000000"/>
          <w:szCs w:val="24"/>
          <w:lang w:val="tr-TR" w:eastAsia="en-US"/>
        </w:rPr>
        <w:t>İkili Korunma Önlemlerinin Uygula</w:t>
      </w:r>
      <w:r w:rsidR="00A671BE" w:rsidRPr="00573256">
        <w:rPr>
          <w:rFonts w:eastAsia="Calibri"/>
          <w:b/>
          <w:iCs/>
          <w:color w:val="000000"/>
          <w:szCs w:val="24"/>
          <w:lang w:val="tr-TR" w:eastAsia="en-US"/>
        </w:rPr>
        <w:t>n</w:t>
      </w:r>
      <w:r w:rsidRPr="00573256">
        <w:rPr>
          <w:rFonts w:eastAsia="Calibri"/>
          <w:b/>
          <w:iCs/>
          <w:color w:val="000000"/>
          <w:szCs w:val="24"/>
          <w:lang w:val="tr-TR" w:eastAsia="en-US"/>
        </w:rPr>
        <w:t>ması</w:t>
      </w:r>
    </w:p>
    <w:p w14:paraId="495BB192" w14:textId="77777777" w:rsidR="002D4847" w:rsidRPr="00573256" w:rsidRDefault="002D4847" w:rsidP="002D096A">
      <w:pPr>
        <w:autoSpaceDE w:val="0"/>
        <w:autoSpaceDN w:val="0"/>
        <w:adjustRightInd w:val="0"/>
        <w:jc w:val="center"/>
        <w:rPr>
          <w:rFonts w:eastAsia="Calibri"/>
          <w:b/>
          <w:iCs/>
          <w:color w:val="000000"/>
          <w:szCs w:val="24"/>
          <w:lang w:val="tr-TR" w:eastAsia="en-US"/>
        </w:rPr>
      </w:pPr>
    </w:p>
    <w:p w14:paraId="64133A2A" w14:textId="2F895208" w:rsidR="00535AA7" w:rsidRPr="00111C4F" w:rsidRDefault="00535AA7" w:rsidP="002D096A">
      <w:pPr>
        <w:numPr>
          <w:ilvl w:val="0"/>
          <w:numId w:val="6"/>
        </w:numPr>
        <w:autoSpaceDE w:val="0"/>
        <w:autoSpaceDN w:val="0"/>
        <w:adjustRightInd w:val="0"/>
        <w:spacing w:after="200"/>
        <w:ind w:left="720" w:hanging="567"/>
        <w:jc w:val="both"/>
        <w:rPr>
          <w:rFonts w:eastAsia="Calibri"/>
          <w:color w:val="000000"/>
          <w:szCs w:val="24"/>
          <w:lang w:val="tr-TR" w:eastAsia="en-US"/>
        </w:rPr>
      </w:pPr>
      <w:proofErr w:type="gramStart"/>
      <w:r w:rsidRPr="00111C4F">
        <w:rPr>
          <w:rFonts w:eastAsia="Calibri"/>
          <w:color w:val="000000"/>
          <w:szCs w:val="24"/>
          <w:lang w:val="tr-TR" w:eastAsia="en-US"/>
        </w:rPr>
        <w:t xml:space="preserve">Anlaşma kapsamında </w:t>
      </w:r>
      <w:r w:rsidR="005B05D2" w:rsidRPr="00111C4F">
        <w:rPr>
          <w:rFonts w:eastAsia="Calibri"/>
          <w:color w:val="000000"/>
          <w:szCs w:val="24"/>
          <w:lang w:val="tr-TR" w:eastAsia="en-US"/>
        </w:rPr>
        <w:t>bir gümrük vergisinin</w:t>
      </w:r>
      <w:r w:rsidRPr="00111C4F">
        <w:rPr>
          <w:rFonts w:eastAsia="Calibri"/>
          <w:color w:val="000000"/>
          <w:szCs w:val="24"/>
          <w:lang w:val="tr-TR" w:eastAsia="en-US"/>
        </w:rPr>
        <w:t xml:space="preserve"> indirilmesi veya kaldırılması sonucunda Taraflardan biri menşeli malların diğer Taraf ülke</w:t>
      </w:r>
      <w:r w:rsidR="00A730C7" w:rsidRPr="00111C4F">
        <w:rPr>
          <w:rFonts w:eastAsia="Calibri"/>
          <w:color w:val="000000"/>
          <w:szCs w:val="24"/>
          <w:lang w:val="tr-TR" w:eastAsia="en-US"/>
        </w:rPr>
        <w:t>ye</w:t>
      </w:r>
      <w:r w:rsidRPr="00111C4F">
        <w:rPr>
          <w:rFonts w:eastAsia="Calibri"/>
          <w:color w:val="000000"/>
          <w:szCs w:val="24"/>
          <w:lang w:val="tr-TR" w:eastAsia="en-US"/>
        </w:rPr>
        <w:t xml:space="preserve"> mutlak veya yerli üretime göre nispi olarak artan miktarda ve benzer veya doğrudan rakip mallar üreten yerli </w:t>
      </w:r>
      <w:r w:rsidR="0093573D" w:rsidRPr="00111C4F">
        <w:rPr>
          <w:rFonts w:eastAsia="Calibri"/>
          <w:color w:val="000000"/>
          <w:szCs w:val="24"/>
          <w:lang w:val="tr-TR" w:eastAsia="en-US"/>
        </w:rPr>
        <w:t>bir sanayi</w:t>
      </w:r>
      <w:r w:rsidRPr="00111C4F">
        <w:rPr>
          <w:rFonts w:eastAsia="Calibri"/>
          <w:color w:val="000000"/>
          <w:szCs w:val="24"/>
          <w:lang w:val="tr-TR" w:eastAsia="en-US"/>
        </w:rPr>
        <w:t xml:space="preserve"> üzerinde </w:t>
      </w:r>
      <w:r w:rsidRPr="00284AD1">
        <w:rPr>
          <w:rFonts w:eastAsia="Calibri"/>
          <w:color w:val="000000"/>
          <w:szCs w:val="24"/>
          <w:lang w:val="tr-TR" w:eastAsia="en-US"/>
        </w:rPr>
        <w:t>ciddi zarar veya ciddi zarar</w:t>
      </w:r>
      <w:r w:rsidRPr="00111C4F">
        <w:rPr>
          <w:rFonts w:eastAsia="Calibri"/>
          <w:color w:val="000000"/>
          <w:szCs w:val="24"/>
          <w:lang w:val="tr-TR" w:eastAsia="en-US"/>
        </w:rPr>
        <w:t xml:space="preserve"> tehdidi</w:t>
      </w:r>
      <w:r w:rsidR="00691A1F" w:rsidRPr="00111C4F">
        <w:rPr>
          <w:rFonts w:eastAsia="Calibri"/>
          <w:color w:val="000000"/>
          <w:szCs w:val="24"/>
          <w:lang w:val="tr-TR" w:eastAsia="en-US"/>
        </w:rPr>
        <w:t>ne sebep olacak</w:t>
      </w:r>
      <w:r w:rsidRPr="00111C4F">
        <w:rPr>
          <w:rFonts w:eastAsia="Calibri"/>
          <w:color w:val="000000"/>
          <w:szCs w:val="24"/>
          <w:lang w:val="tr-TR" w:eastAsia="en-US"/>
        </w:rPr>
        <w:t xml:space="preserve"> şartlarda ithal edilmesi halinde, </w:t>
      </w:r>
      <w:r w:rsidR="00C55E8F" w:rsidRPr="00111C4F">
        <w:rPr>
          <w:rFonts w:eastAsia="Calibri"/>
          <w:color w:val="000000"/>
          <w:szCs w:val="24"/>
          <w:lang w:val="tr-TR" w:eastAsia="en-US"/>
        </w:rPr>
        <w:t xml:space="preserve">yalnızca geçiş döneminde, </w:t>
      </w:r>
      <w:r w:rsidRPr="00111C4F">
        <w:rPr>
          <w:rFonts w:eastAsia="Calibri"/>
          <w:color w:val="000000"/>
          <w:szCs w:val="24"/>
          <w:lang w:val="tr-TR" w:eastAsia="en-US"/>
        </w:rPr>
        <w:t xml:space="preserve">ithal eden Taraf bu </w:t>
      </w:r>
      <w:proofErr w:type="spellStart"/>
      <w:r w:rsidRPr="00111C4F">
        <w:rPr>
          <w:rFonts w:eastAsia="Calibri"/>
          <w:color w:val="000000"/>
          <w:szCs w:val="24"/>
          <w:lang w:val="tr-TR" w:eastAsia="en-US"/>
        </w:rPr>
        <w:t>Bölüm’de</w:t>
      </w:r>
      <w:proofErr w:type="spellEnd"/>
      <w:r w:rsidRPr="00111C4F">
        <w:rPr>
          <w:rFonts w:eastAsia="Calibri"/>
          <w:color w:val="000000"/>
          <w:szCs w:val="24"/>
          <w:lang w:val="tr-TR" w:eastAsia="en-US"/>
        </w:rPr>
        <w:t xml:space="preserve"> belirtilen </w:t>
      </w:r>
      <w:r w:rsidR="00B84458" w:rsidRPr="00111C4F">
        <w:rPr>
          <w:rFonts w:eastAsia="Calibri"/>
          <w:color w:val="000000"/>
          <w:szCs w:val="24"/>
          <w:lang w:val="tr-TR" w:eastAsia="en-US"/>
        </w:rPr>
        <w:t>koşul</w:t>
      </w:r>
      <w:r w:rsidR="00C55E8F" w:rsidRPr="00111C4F">
        <w:rPr>
          <w:rFonts w:eastAsia="Calibri"/>
          <w:color w:val="000000"/>
          <w:szCs w:val="24"/>
          <w:lang w:val="tr-TR" w:eastAsia="en-US"/>
        </w:rPr>
        <w:t>lar</w:t>
      </w:r>
      <w:r w:rsidRPr="00111C4F">
        <w:rPr>
          <w:rFonts w:eastAsia="Calibri"/>
          <w:color w:val="000000"/>
          <w:szCs w:val="24"/>
          <w:lang w:val="tr-TR" w:eastAsia="en-US"/>
        </w:rPr>
        <w:t xml:space="preserve"> ve esaslara uygun olmak koşuluyla 2’nci paragrafta belirtilen önlemleri alabilecektir.</w:t>
      </w:r>
      <w:proofErr w:type="gramEnd"/>
    </w:p>
    <w:p w14:paraId="5755DEBF" w14:textId="0EBD6B96" w:rsidR="00535AA7" w:rsidRPr="00573256" w:rsidRDefault="00535AA7" w:rsidP="008C6C6F">
      <w:pPr>
        <w:numPr>
          <w:ilvl w:val="0"/>
          <w:numId w:val="6"/>
        </w:numPr>
        <w:autoSpaceDE w:val="0"/>
        <w:autoSpaceDN w:val="0"/>
        <w:adjustRightInd w:val="0"/>
        <w:spacing w:after="200"/>
        <w:ind w:left="709" w:hanging="567"/>
        <w:jc w:val="both"/>
        <w:rPr>
          <w:rFonts w:eastAsia="Calibri"/>
          <w:color w:val="000000"/>
          <w:szCs w:val="24"/>
          <w:lang w:val="tr-TR" w:eastAsia="en-US"/>
        </w:rPr>
      </w:pPr>
      <w:r w:rsidRPr="00573256">
        <w:rPr>
          <w:rFonts w:eastAsia="Batang"/>
          <w:szCs w:val="24"/>
          <w:lang w:val="tr-TR" w:eastAsia="ko-KR"/>
        </w:rPr>
        <w:t>İthal eden Taraf ikili korunma önlemi olarak:</w:t>
      </w:r>
    </w:p>
    <w:p w14:paraId="144F3675" w14:textId="77777777" w:rsidR="000E6D82" w:rsidRPr="00573256" w:rsidRDefault="000E6D82" w:rsidP="002D096A">
      <w:pPr>
        <w:spacing w:after="200"/>
        <w:ind w:left="720"/>
        <w:contextualSpacing/>
        <w:rPr>
          <w:rFonts w:eastAsia="Batang"/>
          <w:szCs w:val="24"/>
          <w:lang w:val="tr-TR" w:eastAsia="ko-KR"/>
        </w:rPr>
      </w:pPr>
    </w:p>
    <w:p w14:paraId="298C1D85" w14:textId="5D7A0834" w:rsidR="000E6D82" w:rsidRPr="00573256" w:rsidRDefault="00C55DD8" w:rsidP="00086E6D">
      <w:pPr>
        <w:numPr>
          <w:ilvl w:val="1"/>
          <w:numId w:val="6"/>
        </w:numPr>
        <w:autoSpaceDE w:val="0"/>
        <w:autoSpaceDN w:val="0"/>
        <w:adjustRightInd w:val="0"/>
        <w:spacing w:after="200"/>
        <w:ind w:left="1418" w:hanging="709"/>
        <w:jc w:val="both"/>
        <w:rPr>
          <w:rFonts w:eastAsia="Batang"/>
          <w:szCs w:val="24"/>
          <w:lang w:val="tr-TR" w:eastAsia="ko-KR"/>
        </w:rPr>
      </w:pPr>
      <w:proofErr w:type="gramStart"/>
      <w:r w:rsidRPr="00573256">
        <w:rPr>
          <w:rFonts w:eastAsia="Batang"/>
          <w:szCs w:val="24"/>
          <w:lang w:val="tr-TR" w:eastAsia="ko-KR"/>
        </w:rPr>
        <w:t>ilgili</w:t>
      </w:r>
      <w:proofErr w:type="gramEnd"/>
      <w:r w:rsidRPr="00573256">
        <w:rPr>
          <w:rFonts w:eastAsia="Batang"/>
          <w:szCs w:val="24"/>
          <w:lang w:val="tr-TR" w:eastAsia="ko-KR"/>
        </w:rPr>
        <w:t xml:space="preserve"> mal</w:t>
      </w:r>
      <w:r w:rsidR="00535AA7" w:rsidRPr="00573256">
        <w:rPr>
          <w:rFonts w:eastAsia="Batang"/>
          <w:szCs w:val="24"/>
          <w:lang w:val="tr-TR" w:eastAsia="ko-KR"/>
        </w:rPr>
        <w:t xml:space="preserve">da Ek 2-A </w:t>
      </w:r>
      <w:r w:rsidR="00800FB3" w:rsidRPr="00573256">
        <w:rPr>
          <w:rFonts w:eastAsia="Batang"/>
          <w:szCs w:val="24"/>
          <w:lang w:val="tr-TR" w:eastAsia="ko-KR"/>
        </w:rPr>
        <w:t xml:space="preserve">(Gümrük Vergilerinin </w:t>
      </w:r>
      <w:r w:rsidR="001B2035" w:rsidRPr="00573256">
        <w:rPr>
          <w:rFonts w:eastAsia="Batang"/>
          <w:szCs w:val="24"/>
          <w:lang w:val="tr-TR" w:eastAsia="ko-KR"/>
        </w:rPr>
        <w:t>Sıfırlanması</w:t>
      </w:r>
      <w:r w:rsidR="00800FB3" w:rsidRPr="00573256">
        <w:rPr>
          <w:rFonts w:eastAsia="Batang"/>
          <w:szCs w:val="24"/>
          <w:lang w:val="tr-TR" w:eastAsia="ko-KR"/>
        </w:rPr>
        <w:t xml:space="preserve">) </w:t>
      </w:r>
      <w:r w:rsidR="002D415A" w:rsidRPr="00573256">
        <w:rPr>
          <w:rFonts w:eastAsia="Batang"/>
          <w:szCs w:val="24"/>
          <w:lang w:val="tr-TR" w:eastAsia="ko-KR"/>
        </w:rPr>
        <w:t xml:space="preserve">kapsamında yapmayı taahhüt </w:t>
      </w:r>
      <w:r w:rsidR="00535AA7" w:rsidRPr="00573256">
        <w:rPr>
          <w:rFonts w:eastAsia="Batang"/>
          <w:szCs w:val="24"/>
          <w:lang w:val="tr-TR" w:eastAsia="ko-KR"/>
        </w:rPr>
        <w:t xml:space="preserve">ettiği </w:t>
      </w:r>
      <w:r w:rsidR="002D415A" w:rsidRPr="00573256">
        <w:rPr>
          <w:rFonts w:eastAsia="Batang"/>
          <w:szCs w:val="24"/>
          <w:lang w:val="tr-TR" w:eastAsia="ko-KR"/>
        </w:rPr>
        <w:t xml:space="preserve">daha öte </w:t>
      </w:r>
      <w:r w:rsidR="00535AA7" w:rsidRPr="00573256">
        <w:rPr>
          <w:rFonts w:eastAsia="Batang"/>
          <w:szCs w:val="24"/>
          <w:lang w:val="tr-TR" w:eastAsia="ko-KR"/>
        </w:rPr>
        <w:t>gümrük vergisi indirimini askıya alabil</w:t>
      </w:r>
      <w:r w:rsidR="005B6E79" w:rsidRPr="00573256">
        <w:rPr>
          <w:rFonts w:eastAsia="Batang"/>
          <w:szCs w:val="24"/>
          <w:lang w:val="tr-TR" w:eastAsia="ko-KR"/>
        </w:rPr>
        <w:t>ir</w:t>
      </w:r>
      <w:r w:rsidR="00535AA7" w:rsidRPr="00573256">
        <w:rPr>
          <w:rFonts w:eastAsia="Batang"/>
          <w:szCs w:val="24"/>
          <w:lang w:val="tr-TR" w:eastAsia="ko-KR"/>
        </w:rPr>
        <w:t>;</w:t>
      </w:r>
      <w:r w:rsidRPr="00573256">
        <w:rPr>
          <w:rFonts w:eastAsia="Batang"/>
          <w:szCs w:val="24"/>
          <w:lang w:val="tr-TR" w:eastAsia="ko-KR"/>
        </w:rPr>
        <w:t xml:space="preserve"> veya</w:t>
      </w:r>
    </w:p>
    <w:p w14:paraId="7F554696" w14:textId="77777777" w:rsidR="00535AA7" w:rsidRPr="00573256" w:rsidRDefault="00535AA7" w:rsidP="002D096A">
      <w:pPr>
        <w:autoSpaceDE w:val="0"/>
        <w:autoSpaceDN w:val="0"/>
        <w:adjustRightInd w:val="0"/>
        <w:ind w:left="1428"/>
        <w:jc w:val="both"/>
        <w:rPr>
          <w:rFonts w:eastAsia="Calibri"/>
          <w:color w:val="000000"/>
          <w:szCs w:val="24"/>
          <w:lang w:val="tr-TR" w:eastAsia="en-US"/>
        </w:rPr>
      </w:pPr>
    </w:p>
    <w:p w14:paraId="6D31C4A9" w14:textId="15248DA7" w:rsidR="000E6D82" w:rsidRPr="00111C4F" w:rsidRDefault="004414E1" w:rsidP="00111C4F">
      <w:pPr>
        <w:numPr>
          <w:ilvl w:val="1"/>
          <w:numId w:val="6"/>
        </w:numPr>
        <w:autoSpaceDE w:val="0"/>
        <w:autoSpaceDN w:val="0"/>
        <w:adjustRightInd w:val="0"/>
        <w:ind w:left="1428" w:hanging="709"/>
        <w:contextualSpacing/>
        <w:jc w:val="both"/>
        <w:rPr>
          <w:rFonts w:eastAsia="Batang"/>
          <w:szCs w:val="24"/>
          <w:lang w:val="tr-TR" w:eastAsia="ko-KR"/>
        </w:rPr>
      </w:pPr>
      <w:proofErr w:type="gramStart"/>
      <w:r w:rsidRPr="00111C4F">
        <w:rPr>
          <w:rFonts w:eastAsia="Batang"/>
          <w:lang w:val="tr-TR" w:eastAsia="ko-KR"/>
        </w:rPr>
        <w:t>ilgili</w:t>
      </w:r>
      <w:proofErr w:type="gramEnd"/>
      <w:r w:rsidR="00535AA7" w:rsidRPr="00111C4F">
        <w:rPr>
          <w:rFonts w:eastAsia="Batang"/>
          <w:lang w:val="tr-TR" w:eastAsia="ko-KR"/>
        </w:rPr>
        <w:t xml:space="preserve"> malın gümrük vergisi ora</w:t>
      </w:r>
      <w:r w:rsidR="008C6C6F" w:rsidRPr="00111C4F">
        <w:rPr>
          <w:rFonts w:eastAsia="Batang"/>
          <w:lang w:val="tr-TR" w:eastAsia="ko-KR"/>
        </w:rPr>
        <w:t xml:space="preserve">nını aşağıdakilerin en düşüğünü </w:t>
      </w:r>
      <w:r w:rsidR="00535AA7" w:rsidRPr="00111C4F">
        <w:rPr>
          <w:rFonts w:eastAsia="Batang"/>
          <w:lang w:val="tr-TR" w:eastAsia="ko-KR"/>
        </w:rPr>
        <w:t xml:space="preserve">aşmayacak </w:t>
      </w:r>
      <w:r w:rsidRPr="00111C4F">
        <w:rPr>
          <w:rFonts w:eastAsia="Batang"/>
          <w:lang w:val="tr-TR" w:eastAsia="ko-KR"/>
        </w:rPr>
        <w:t>bir seviyeye</w:t>
      </w:r>
      <w:r w:rsidR="00535AA7" w:rsidRPr="00111C4F">
        <w:rPr>
          <w:rFonts w:eastAsia="Batang"/>
          <w:lang w:val="tr-TR" w:eastAsia="ko-KR"/>
        </w:rPr>
        <w:t xml:space="preserve"> arttır</w:t>
      </w:r>
      <w:r w:rsidRPr="00111C4F">
        <w:rPr>
          <w:rFonts w:eastAsia="Batang"/>
          <w:lang w:val="tr-TR" w:eastAsia="ko-KR"/>
        </w:rPr>
        <w:t>ı</w:t>
      </w:r>
      <w:r w:rsidR="00535AA7" w:rsidRPr="00111C4F">
        <w:rPr>
          <w:rFonts w:eastAsia="Batang"/>
          <w:lang w:val="tr-TR" w:eastAsia="ko-KR"/>
        </w:rPr>
        <w:t>r:</w:t>
      </w:r>
    </w:p>
    <w:p w14:paraId="30B0BA60" w14:textId="77777777" w:rsidR="00111C4F" w:rsidRDefault="00111C4F" w:rsidP="00111C4F">
      <w:pPr>
        <w:pStyle w:val="ListeParagraf"/>
        <w:rPr>
          <w:rFonts w:eastAsia="Batang"/>
          <w:szCs w:val="24"/>
          <w:lang w:val="tr-TR" w:eastAsia="ko-KR"/>
        </w:rPr>
      </w:pPr>
    </w:p>
    <w:p w14:paraId="63E3AEAB" w14:textId="77777777" w:rsidR="00111C4F" w:rsidRPr="00111C4F" w:rsidRDefault="00111C4F" w:rsidP="00111C4F">
      <w:pPr>
        <w:autoSpaceDE w:val="0"/>
        <w:autoSpaceDN w:val="0"/>
        <w:adjustRightInd w:val="0"/>
        <w:ind w:left="1428"/>
        <w:contextualSpacing/>
        <w:jc w:val="both"/>
        <w:rPr>
          <w:rFonts w:eastAsia="Batang"/>
          <w:szCs w:val="24"/>
          <w:lang w:val="tr-TR" w:eastAsia="ko-KR"/>
        </w:rPr>
      </w:pPr>
    </w:p>
    <w:p w14:paraId="3316569D" w14:textId="65A20B4E" w:rsidR="000E6D82" w:rsidRPr="00C32211" w:rsidRDefault="00535AA7" w:rsidP="00C32211">
      <w:pPr>
        <w:numPr>
          <w:ilvl w:val="2"/>
          <w:numId w:val="6"/>
        </w:numPr>
        <w:autoSpaceDE w:val="0"/>
        <w:autoSpaceDN w:val="0"/>
        <w:adjustRightInd w:val="0"/>
        <w:ind w:left="2328" w:hanging="201"/>
        <w:jc w:val="both"/>
        <w:rPr>
          <w:rFonts w:eastAsia="Calibri"/>
          <w:color w:val="000000"/>
          <w:szCs w:val="24"/>
          <w:lang w:val="tr-TR" w:eastAsia="en-US"/>
        </w:rPr>
      </w:pPr>
      <w:proofErr w:type="gramStart"/>
      <w:r w:rsidRPr="00111C4F">
        <w:rPr>
          <w:rFonts w:eastAsia="Batang"/>
          <w:szCs w:val="24"/>
          <w:lang w:val="tr-TR" w:eastAsia="ko-KR"/>
        </w:rPr>
        <w:t>önlemin</w:t>
      </w:r>
      <w:proofErr w:type="gramEnd"/>
      <w:r w:rsidRPr="00111C4F">
        <w:rPr>
          <w:rFonts w:eastAsia="Batang"/>
          <w:szCs w:val="24"/>
          <w:lang w:val="tr-TR" w:eastAsia="ko-KR"/>
        </w:rPr>
        <w:t xml:space="preserve"> alındığı tarihte eşyaya uygulanmakta olan MFN gümrük vergisi oranı; veya</w:t>
      </w:r>
    </w:p>
    <w:p w14:paraId="19130631" w14:textId="77777777" w:rsidR="00C32211" w:rsidRPr="00111C4F" w:rsidRDefault="00C32211" w:rsidP="00C32211">
      <w:pPr>
        <w:autoSpaceDE w:val="0"/>
        <w:autoSpaceDN w:val="0"/>
        <w:adjustRightInd w:val="0"/>
        <w:ind w:left="2328"/>
        <w:jc w:val="both"/>
        <w:rPr>
          <w:rFonts w:eastAsia="Calibri"/>
          <w:color w:val="000000"/>
          <w:szCs w:val="24"/>
          <w:lang w:val="tr-TR" w:eastAsia="en-US"/>
        </w:rPr>
      </w:pPr>
    </w:p>
    <w:p w14:paraId="214B0D72" w14:textId="421CC357" w:rsidR="00234947" w:rsidRPr="00573256" w:rsidRDefault="00234947" w:rsidP="00C32211">
      <w:pPr>
        <w:numPr>
          <w:ilvl w:val="2"/>
          <w:numId w:val="6"/>
        </w:numPr>
        <w:autoSpaceDE w:val="0"/>
        <w:autoSpaceDN w:val="0"/>
        <w:adjustRightInd w:val="0"/>
        <w:spacing w:after="200"/>
        <w:ind w:left="2410" w:hanging="283"/>
        <w:jc w:val="both"/>
        <w:rPr>
          <w:rFonts w:eastAsia="Batang"/>
          <w:color w:val="0070C0"/>
          <w:szCs w:val="24"/>
          <w:lang w:val="tr-TR" w:eastAsia="ko-KR"/>
        </w:rPr>
      </w:pPr>
      <w:r w:rsidRPr="00573256">
        <w:rPr>
          <w:rFonts w:eastAsia="Batang"/>
          <w:szCs w:val="24"/>
          <w:lang w:val="tr-TR" w:eastAsia="ko-KR"/>
        </w:rPr>
        <w:t xml:space="preserve">Madde </w:t>
      </w:r>
      <w:proofErr w:type="gramStart"/>
      <w:r w:rsidRPr="00573256">
        <w:rPr>
          <w:rFonts w:eastAsia="Batang"/>
          <w:szCs w:val="24"/>
          <w:lang w:val="tr-TR" w:eastAsia="ko-KR"/>
        </w:rPr>
        <w:t>2.6</w:t>
      </w:r>
      <w:proofErr w:type="gramEnd"/>
      <w:r w:rsidRPr="00573256">
        <w:rPr>
          <w:rFonts w:eastAsia="Batang"/>
          <w:szCs w:val="24"/>
          <w:lang w:val="tr-TR" w:eastAsia="ko-KR"/>
        </w:rPr>
        <w:t xml:space="preserve"> paragraf 2 uyarınca (İthalatta Gümrük Vergilerinin İndirilmesi ve/veya </w:t>
      </w:r>
      <w:r w:rsidR="009A6E9F" w:rsidRPr="00573256">
        <w:rPr>
          <w:rFonts w:eastAsia="Batang"/>
          <w:szCs w:val="24"/>
          <w:lang w:val="tr-TR" w:eastAsia="ko-KR"/>
        </w:rPr>
        <w:t>Sıfırlan</w:t>
      </w:r>
      <w:r w:rsidRPr="00573256">
        <w:rPr>
          <w:rFonts w:eastAsia="Batang"/>
          <w:szCs w:val="24"/>
          <w:lang w:val="tr-TR" w:eastAsia="ko-KR"/>
        </w:rPr>
        <w:t xml:space="preserve">ması) </w:t>
      </w:r>
      <w:r w:rsidRPr="00573256">
        <w:rPr>
          <w:rFonts w:eastAsia="Batang"/>
          <w:szCs w:val="24"/>
          <w:lang w:val="tr-TR" w:eastAsia="ko-KR"/>
        </w:rPr>
        <w:tab/>
        <w:t xml:space="preserve">Ek 2-A’da </w:t>
      </w:r>
      <w:r w:rsidR="00707062" w:rsidRPr="00573256">
        <w:rPr>
          <w:rFonts w:eastAsia="Batang"/>
          <w:szCs w:val="24"/>
          <w:lang w:val="tr-TR" w:eastAsia="ko-KR"/>
        </w:rPr>
        <w:t xml:space="preserve">(Gümrük Vergilerinin </w:t>
      </w:r>
      <w:r w:rsidR="00AC32BE" w:rsidRPr="00573256">
        <w:rPr>
          <w:rFonts w:eastAsia="Batang"/>
          <w:szCs w:val="24"/>
          <w:lang w:val="tr-TR" w:eastAsia="ko-KR"/>
        </w:rPr>
        <w:t>Sıfırlanması</w:t>
      </w:r>
      <w:r w:rsidR="00707062" w:rsidRPr="00573256">
        <w:rPr>
          <w:rFonts w:eastAsia="Batang"/>
          <w:szCs w:val="24"/>
          <w:lang w:val="tr-TR" w:eastAsia="ko-KR"/>
        </w:rPr>
        <w:t xml:space="preserve">) </w:t>
      </w:r>
      <w:r w:rsidR="00AC32BE" w:rsidRPr="00573256">
        <w:rPr>
          <w:rFonts w:eastAsia="Batang"/>
          <w:szCs w:val="24"/>
          <w:lang w:val="tr-TR" w:eastAsia="ko-KR"/>
        </w:rPr>
        <w:t xml:space="preserve">yer alan </w:t>
      </w:r>
      <w:proofErr w:type="spellStart"/>
      <w:r w:rsidR="00AC32BE" w:rsidRPr="00573256">
        <w:rPr>
          <w:rFonts w:eastAsia="Batang"/>
          <w:szCs w:val="24"/>
          <w:lang w:val="tr-TR" w:eastAsia="ko-KR"/>
        </w:rPr>
        <w:t>Cetvel</w:t>
      </w:r>
      <w:r w:rsidR="00D24AAE" w:rsidRPr="00573256">
        <w:rPr>
          <w:rFonts w:eastAsia="Batang"/>
          <w:szCs w:val="24"/>
          <w:lang w:val="tr-TR" w:eastAsia="ko-KR"/>
        </w:rPr>
        <w:t>ler</w:t>
      </w:r>
      <w:r w:rsidR="00AC32BE" w:rsidRPr="00573256">
        <w:rPr>
          <w:rFonts w:eastAsia="Batang"/>
          <w:szCs w:val="24"/>
          <w:lang w:val="tr-TR" w:eastAsia="ko-KR"/>
        </w:rPr>
        <w:t>’</w:t>
      </w:r>
      <w:r w:rsidRPr="00573256">
        <w:rPr>
          <w:rFonts w:eastAsia="Batang"/>
          <w:szCs w:val="24"/>
          <w:lang w:val="tr-TR" w:eastAsia="ko-KR"/>
        </w:rPr>
        <w:t>de</w:t>
      </w:r>
      <w:proofErr w:type="spellEnd"/>
      <w:r w:rsidRPr="00573256">
        <w:rPr>
          <w:rFonts w:eastAsia="Batang"/>
          <w:szCs w:val="24"/>
          <w:lang w:val="tr-TR" w:eastAsia="ko-KR"/>
        </w:rPr>
        <w:t xml:space="preserve"> belirtilen temel gümrük vergisi oranı.</w:t>
      </w:r>
    </w:p>
    <w:p w14:paraId="5394028C" w14:textId="77777777" w:rsidR="00111C4F" w:rsidRDefault="00111C4F" w:rsidP="002D096A">
      <w:pPr>
        <w:autoSpaceDE w:val="0"/>
        <w:autoSpaceDN w:val="0"/>
        <w:adjustRightInd w:val="0"/>
        <w:jc w:val="center"/>
        <w:rPr>
          <w:rFonts w:eastAsia="Calibri"/>
          <w:b/>
          <w:bCs/>
          <w:szCs w:val="24"/>
          <w:lang w:val="tr-TR" w:eastAsia="en-US"/>
        </w:rPr>
      </w:pPr>
    </w:p>
    <w:p w14:paraId="571252DE" w14:textId="77777777" w:rsidR="00AB50B5" w:rsidRDefault="00AB50B5" w:rsidP="002D096A">
      <w:pPr>
        <w:autoSpaceDE w:val="0"/>
        <w:autoSpaceDN w:val="0"/>
        <w:adjustRightInd w:val="0"/>
        <w:jc w:val="center"/>
        <w:rPr>
          <w:rFonts w:eastAsia="Calibri"/>
          <w:b/>
          <w:bCs/>
          <w:szCs w:val="24"/>
          <w:lang w:val="tr-TR" w:eastAsia="en-US"/>
        </w:rPr>
      </w:pPr>
    </w:p>
    <w:p w14:paraId="7501FA64" w14:textId="77777777" w:rsidR="00AB50B5" w:rsidRDefault="00AB50B5" w:rsidP="002D096A">
      <w:pPr>
        <w:autoSpaceDE w:val="0"/>
        <w:autoSpaceDN w:val="0"/>
        <w:adjustRightInd w:val="0"/>
        <w:jc w:val="center"/>
        <w:rPr>
          <w:rFonts w:eastAsia="Calibri"/>
          <w:b/>
          <w:bCs/>
          <w:szCs w:val="24"/>
          <w:lang w:val="tr-TR" w:eastAsia="en-US"/>
        </w:rPr>
      </w:pPr>
    </w:p>
    <w:p w14:paraId="67EFD62C" w14:textId="77777777" w:rsidR="00AB50B5" w:rsidRDefault="00AB50B5" w:rsidP="002D096A">
      <w:pPr>
        <w:autoSpaceDE w:val="0"/>
        <w:autoSpaceDN w:val="0"/>
        <w:adjustRightInd w:val="0"/>
        <w:jc w:val="center"/>
        <w:rPr>
          <w:rFonts w:eastAsia="Calibri"/>
          <w:b/>
          <w:bCs/>
          <w:szCs w:val="24"/>
          <w:lang w:val="tr-TR" w:eastAsia="en-US"/>
        </w:rPr>
      </w:pPr>
    </w:p>
    <w:p w14:paraId="2A2A2A53" w14:textId="77777777" w:rsidR="006B1E92" w:rsidRPr="00573256" w:rsidRDefault="006B1E92" w:rsidP="002D096A">
      <w:pPr>
        <w:autoSpaceDE w:val="0"/>
        <w:autoSpaceDN w:val="0"/>
        <w:adjustRightInd w:val="0"/>
        <w:jc w:val="center"/>
        <w:rPr>
          <w:rFonts w:eastAsia="Calibri"/>
          <w:b/>
          <w:bCs/>
          <w:szCs w:val="24"/>
          <w:lang w:val="tr-TR" w:eastAsia="en-US"/>
        </w:rPr>
      </w:pPr>
      <w:r w:rsidRPr="00573256">
        <w:rPr>
          <w:rFonts w:eastAsia="Calibri"/>
          <w:b/>
          <w:bCs/>
          <w:szCs w:val="24"/>
          <w:lang w:val="tr-TR" w:eastAsia="en-US"/>
        </w:rPr>
        <w:lastRenderedPageBreak/>
        <w:t xml:space="preserve">Madde </w:t>
      </w:r>
      <w:proofErr w:type="gramStart"/>
      <w:r w:rsidRPr="00573256">
        <w:rPr>
          <w:rFonts w:eastAsia="Calibri"/>
          <w:b/>
          <w:bCs/>
          <w:szCs w:val="24"/>
          <w:lang w:val="tr-TR" w:eastAsia="en-US"/>
        </w:rPr>
        <w:t>3.9</w:t>
      </w:r>
      <w:proofErr w:type="gramEnd"/>
    </w:p>
    <w:p w14:paraId="2EA67FA1" w14:textId="77777777" w:rsidR="006B1E92" w:rsidRDefault="006B1E92" w:rsidP="002D096A">
      <w:pPr>
        <w:autoSpaceDE w:val="0"/>
        <w:autoSpaceDN w:val="0"/>
        <w:adjustRightInd w:val="0"/>
        <w:jc w:val="center"/>
        <w:rPr>
          <w:rFonts w:eastAsia="Calibri"/>
          <w:b/>
          <w:bCs/>
          <w:szCs w:val="24"/>
          <w:lang w:val="tr-TR" w:eastAsia="en-US"/>
        </w:rPr>
      </w:pPr>
      <w:r w:rsidRPr="00573256">
        <w:rPr>
          <w:rFonts w:eastAsia="Calibri"/>
          <w:b/>
          <w:bCs/>
          <w:szCs w:val="24"/>
          <w:lang w:val="tr-TR" w:eastAsia="en-US"/>
        </w:rPr>
        <w:t>Koşullar ve Sınırlamalar</w:t>
      </w:r>
    </w:p>
    <w:p w14:paraId="2C212E60" w14:textId="77777777" w:rsidR="00AB50B5" w:rsidRPr="00573256" w:rsidRDefault="00AB50B5" w:rsidP="002D096A">
      <w:pPr>
        <w:autoSpaceDE w:val="0"/>
        <w:autoSpaceDN w:val="0"/>
        <w:adjustRightInd w:val="0"/>
        <w:jc w:val="center"/>
        <w:rPr>
          <w:rFonts w:eastAsia="Calibri"/>
          <w:b/>
          <w:bCs/>
          <w:szCs w:val="24"/>
          <w:lang w:val="tr-TR" w:eastAsia="en-US"/>
        </w:rPr>
      </w:pPr>
    </w:p>
    <w:p w14:paraId="06F6B61C" w14:textId="6B480A28" w:rsidR="006B1E92" w:rsidRPr="00573256" w:rsidRDefault="004A0C05" w:rsidP="00020361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200"/>
        <w:ind w:left="709" w:hanging="709"/>
        <w:jc w:val="both"/>
        <w:rPr>
          <w:rFonts w:eastAsia="Calibri"/>
          <w:color w:val="0070C0"/>
          <w:szCs w:val="24"/>
          <w:lang w:val="tr-TR" w:eastAsia="en-US"/>
        </w:rPr>
      </w:pPr>
      <w:r w:rsidRPr="00573256">
        <w:rPr>
          <w:rFonts w:eastAsia="SimSun"/>
          <w:szCs w:val="24"/>
          <w:lang w:val="tr-TR" w:eastAsia="zh-CN"/>
        </w:rPr>
        <w:t>B</w:t>
      </w:r>
      <w:r w:rsidR="0027058A" w:rsidRPr="00573256">
        <w:rPr>
          <w:rFonts w:eastAsia="SimSun"/>
          <w:szCs w:val="24"/>
          <w:lang w:val="tr-TR" w:eastAsia="zh-CN"/>
        </w:rPr>
        <w:t xml:space="preserve">ir Taraf diğer </w:t>
      </w:r>
      <w:proofErr w:type="spellStart"/>
      <w:r w:rsidR="0027058A" w:rsidRPr="00573256">
        <w:rPr>
          <w:rFonts w:eastAsia="SimSun"/>
          <w:szCs w:val="24"/>
          <w:lang w:val="tr-TR" w:eastAsia="zh-CN"/>
        </w:rPr>
        <w:t>Taraf</w:t>
      </w:r>
      <w:r w:rsidR="00770AF8">
        <w:rPr>
          <w:rFonts w:eastAsia="SimSun"/>
          <w:szCs w:val="24"/>
          <w:lang w:val="tr-TR" w:eastAsia="zh-CN"/>
        </w:rPr>
        <w:t>’</w:t>
      </w:r>
      <w:r w:rsidR="0027058A" w:rsidRPr="00573256">
        <w:rPr>
          <w:rFonts w:eastAsia="SimSun"/>
          <w:szCs w:val="24"/>
          <w:lang w:val="tr-TR" w:eastAsia="zh-CN"/>
        </w:rPr>
        <w:t>a</w:t>
      </w:r>
      <w:proofErr w:type="spellEnd"/>
      <w:r w:rsidRPr="00573256">
        <w:rPr>
          <w:rFonts w:eastAsia="SimSun"/>
          <w:szCs w:val="24"/>
          <w:lang w:val="tr-TR" w:eastAsia="zh-CN"/>
        </w:rPr>
        <w:t>,</w:t>
      </w:r>
      <w:r w:rsidR="0027058A" w:rsidRPr="00573256">
        <w:rPr>
          <w:rFonts w:eastAsia="SimSun"/>
          <w:szCs w:val="24"/>
          <w:lang w:val="tr-TR" w:eastAsia="zh-CN"/>
        </w:rPr>
        <w:t xml:space="preserve"> </w:t>
      </w:r>
      <w:r w:rsidR="00B53419" w:rsidRPr="00573256">
        <w:rPr>
          <w:rFonts w:eastAsia="SimSun"/>
          <w:szCs w:val="24"/>
          <w:lang w:val="tr-TR" w:eastAsia="zh-CN"/>
        </w:rPr>
        <w:t>aşağıda yer alan amaçlarla</w:t>
      </w:r>
      <w:r w:rsidRPr="00573256">
        <w:rPr>
          <w:rFonts w:eastAsia="SimSun"/>
          <w:szCs w:val="24"/>
          <w:lang w:val="tr-TR" w:eastAsia="zh-CN"/>
        </w:rPr>
        <w:t>,</w:t>
      </w:r>
      <w:r w:rsidR="00B53419" w:rsidRPr="00573256">
        <w:rPr>
          <w:rFonts w:eastAsia="SimSun"/>
          <w:szCs w:val="24"/>
          <w:lang w:val="tr-TR" w:eastAsia="zh-CN"/>
        </w:rPr>
        <w:t xml:space="preserve"> </w:t>
      </w:r>
      <w:r w:rsidR="001B6E8D" w:rsidRPr="00573256">
        <w:rPr>
          <w:rFonts w:eastAsia="SimSun"/>
          <w:szCs w:val="24"/>
          <w:lang w:val="tr-TR" w:eastAsia="zh-CN"/>
        </w:rPr>
        <w:t xml:space="preserve">ikili korunma önlemi uygulamasının mümkün olduğunca öncesinde </w:t>
      </w:r>
      <w:r w:rsidR="0027058A" w:rsidRPr="00573256">
        <w:rPr>
          <w:rFonts w:eastAsia="SimSun"/>
          <w:szCs w:val="24"/>
          <w:lang w:val="tr-TR" w:eastAsia="zh-CN"/>
        </w:rPr>
        <w:t xml:space="preserve">2’nci paragrafta </w:t>
      </w:r>
      <w:r w:rsidR="00EF1EA2" w:rsidRPr="00573256">
        <w:rPr>
          <w:rFonts w:eastAsia="SimSun"/>
          <w:szCs w:val="24"/>
          <w:lang w:val="tr-TR" w:eastAsia="zh-CN"/>
        </w:rPr>
        <w:t>tarif edilen</w:t>
      </w:r>
      <w:r w:rsidR="0027058A" w:rsidRPr="00573256">
        <w:rPr>
          <w:rFonts w:eastAsia="SimSun"/>
          <w:szCs w:val="24"/>
          <w:lang w:val="tr-TR" w:eastAsia="zh-CN"/>
        </w:rPr>
        <w:t xml:space="preserve"> soruşturmanın açıldığı hususunu yazılı olarak bildirir</w:t>
      </w:r>
      <w:r w:rsidR="00B53419" w:rsidRPr="00573256">
        <w:rPr>
          <w:rFonts w:eastAsia="SimSun"/>
          <w:szCs w:val="24"/>
          <w:lang w:val="tr-TR" w:eastAsia="zh-CN"/>
        </w:rPr>
        <w:t xml:space="preserve"> ve </w:t>
      </w:r>
      <w:r w:rsidR="001B6E8D" w:rsidRPr="00573256">
        <w:rPr>
          <w:rFonts w:eastAsia="SimSun"/>
          <w:szCs w:val="24"/>
          <w:lang w:val="tr-TR" w:eastAsia="zh-CN"/>
        </w:rPr>
        <w:t>diğer taraf ile danışır</w:t>
      </w:r>
      <w:r w:rsidR="0027058A" w:rsidRPr="00573256">
        <w:rPr>
          <w:rFonts w:eastAsia="SimSun"/>
          <w:szCs w:val="24"/>
          <w:lang w:val="tr-TR" w:eastAsia="zh-CN"/>
        </w:rPr>
        <w:t>:</w:t>
      </w:r>
    </w:p>
    <w:p w14:paraId="5714F797" w14:textId="5EC20A04" w:rsidR="0027058A" w:rsidRPr="00573256" w:rsidRDefault="0027058A" w:rsidP="00020361">
      <w:pPr>
        <w:numPr>
          <w:ilvl w:val="1"/>
          <w:numId w:val="9"/>
        </w:numPr>
        <w:autoSpaceDE w:val="0"/>
        <w:autoSpaceDN w:val="0"/>
        <w:adjustRightInd w:val="0"/>
        <w:spacing w:after="200"/>
        <w:ind w:hanging="731"/>
        <w:jc w:val="both"/>
        <w:rPr>
          <w:rFonts w:eastAsia="Calibri"/>
          <w:color w:val="0070C0"/>
          <w:szCs w:val="24"/>
          <w:lang w:val="tr-TR" w:eastAsia="en-US"/>
        </w:rPr>
      </w:pPr>
      <w:proofErr w:type="gramStart"/>
      <w:r w:rsidRPr="00573256">
        <w:rPr>
          <w:rFonts w:eastAsia="Calibri"/>
          <w:szCs w:val="24"/>
          <w:lang w:val="tr-TR" w:eastAsia="en-US"/>
        </w:rPr>
        <w:t>soruşturmada</w:t>
      </w:r>
      <w:r w:rsidR="006755A5" w:rsidRPr="00573256">
        <w:rPr>
          <w:rFonts w:eastAsia="Calibri"/>
          <w:szCs w:val="24"/>
          <w:lang w:val="tr-TR" w:eastAsia="en-US"/>
        </w:rPr>
        <w:t>n</w:t>
      </w:r>
      <w:proofErr w:type="gramEnd"/>
      <w:r w:rsidR="006755A5" w:rsidRPr="00573256">
        <w:rPr>
          <w:rFonts w:eastAsia="Calibri"/>
          <w:szCs w:val="24"/>
          <w:lang w:val="tr-TR" w:eastAsia="en-US"/>
        </w:rPr>
        <w:t xml:space="preserve"> kaynaklanan</w:t>
      </w:r>
      <w:r w:rsidRPr="00573256">
        <w:rPr>
          <w:rFonts w:eastAsia="Calibri"/>
          <w:szCs w:val="24"/>
          <w:lang w:val="tr-TR" w:eastAsia="en-US"/>
        </w:rPr>
        <w:t xml:space="preserve"> </w:t>
      </w:r>
      <w:r w:rsidR="006755A5" w:rsidRPr="00573256">
        <w:rPr>
          <w:rFonts w:eastAsia="Calibri"/>
          <w:szCs w:val="24"/>
          <w:lang w:val="tr-TR" w:eastAsia="en-US"/>
        </w:rPr>
        <w:t>bilgileri</w:t>
      </w:r>
      <w:r w:rsidRPr="00573256">
        <w:rPr>
          <w:rFonts w:eastAsia="Calibri"/>
          <w:szCs w:val="24"/>
          <w:lang w:val="tr-TR" w:eastAsia="en-US"/>
        </w:rPr>
        <w:t xml:space="preserve"> gözden geçirmek</w:t>
      </w:r>
      <w:r w:rsidR="0087657C" w:rsidRPr="00573256">
        <w:rPr>
          <w:rFonts w:eastAsia="Calibri"/>
          <w:szCs w:val="24"/>
          <w:lang w:val="tr-TR" w:eastAsia="en-US"/>
        </w:rPr>
        <w:t>,</w:t>
      </w:r>
    </w:p>
    <w:p w14:paraId="5EB296EE" w14:textId="42777EAD" w:rsidR="0027058A" w:rsidRPr="006F205F" w:rsidRDefault="0027058A" w:rsidP="00020361">
      <w:pPr>
        <w:numPr>
          <w:ilvl w:val="1"/>
          <w:numId w:val="9"/>
        </w:numPr>
        <w:autoSpaceDE w:val="0"/>
        <w:autoSpaceDN w:val="0"/>
        <w:adjustRightInd w:val="0"/>
        <w:spacing w:after="200"/>
        <w:ind w:hanging="731"/>
        <w:jc w:val="both"/>
        <w:rPr>
          <w:rFonts w:eastAsia="Calibri"/>
          <w:szCs w:val="24"/>
          <w:lang w:val="tr-TR" w:eastAsia="en-US"/>
        </w:rPr>
      </w:pPr>
      <w:proofErr w:type="gramStart"/>
      <w:r w:rsidRPr="00573256">
        <w:rPr>
          <w:rFonts w:eastAsia="Calibri"/>
          <w:szCs w:val="24"/>
          <w:lang w:val="tr-TR" w:eastAsia="en-US"/>
        </w:rPr>
        <w:t>önlemle</w:t>
      </w:r>
      <w:proofErr w:type="gramEnd"/>
      <w:r w:rsidRPr="00573256">
        <w:rPr>
          <w:rFonts w:eastAsia="Calibri"/>
          <w:szCs w:val="24"/>
          <w:lang w:val="tr-TR" w:eastAsia="en-US"/>
        </w:rPr>
        <w:t xml:space="preserve"> ilgili fikir alışverişinde bulunmak</w:t>
      </w:r>
      <w:r w:rsidR="00647827" w:rsidRPr="00573256">
        <w:rPr>
          <w:rFonts w:eastAsia="Calibri"/>
          <w:szCs w:val="24"/>
          <w:lang w:val="tr-TR" w:eastAsia="en-US"/>
        </w:rPr>
        <w:t xml:space="preserve"> ve</w:t>
      </w:r>
    </w:p>
    <w:p w14:paraId="4C4EB542" w14:textId="1C388B14" w:rsidR="0027058A" w:rsidRPr="00573256" w:rsidRDefault="0027058A" w:rsidP="00020361">
      <w:pPr>
        <w:numPr>
          <w:ilvl w:val="1"/>
          <w:numId w:val="9"/>
        </w:numPr>
        <w:autoSpaceDE w:val="0"/>
        <w:autoSpaceDN w:val="0"/>
        <w:adjustRightInd w:val="0"/>
        <w:spacing w:after="200"/>
        <w:ind w:hanging="731"/>
        <w:jc w:val="both"/>
        <w:rPr>
          <w:rFonts w:eastAsia="Calibri"/>
          <w:szCs w:val="24"/>
          <w:lang w:val="tr-TR" w:eastAsia="en-US"/>
        </w:rPr>
      </w:pPr>
      <w:r w:rsidRPr="00573256">
        <w:rPr>
          <w:rFonts w:eastAsia="Calibri"/>
          <w:szCs w:val="24"/>
          <w:lang w:val="tr-TR" w:eastAsia="en-US"/>
        </w:rPr>
        <w:t>Madde 3.1</w:t>
      </w:r>
      <w:r w:rsidR="00647827" w:rsidRPr="00573256">
        <w:rPr>
          <w:rFonts w:eastAsia="Calibri"/>
          <w:szCs w:val="24"/>
          <w:lang w:val="tr-TR" w:eastAsia="en-US"/>
        </w:rPr>
        <w:t>1</w:t>
      </w:r>
      <w:r w:rsidRPr="00573256">
        <w:rPr>
          <w:rFonts w:eastAsia="Calibri"/>
          <w:szCs w:val="24"/>
          <w:lang w:val="tr-TR" w:eastAsia="en-US"/>
        </w:rPr>
        <w:t xml:space="preserve"> (Tazminat)</w:t>
      </w:r>
      <w:r w:rsidR="00924A5D" w:rsidRPr="00573256">
        <w:rPr>
          <w:rFonts w:eastAsia="Calibri"/>
          <w:szCs w:val="24"/>
          <w:lang w:val="tr-TR" w:eastAsia="en-US"/>
        </w:rPr>
        <w:t>’de</w:t>
      </w:r>
      <w:r w:rsidRPr="00573256">
        <w:rPr>
          <w:rFonts w:eastAsia="Calibri"/>
          <w:szCs w:val="24"/>
          <w:lang w:val="tr-TR" w:eastAsia="en-US"/>
        </w:rPr>
        <w:t xml:space="preserve"> düzenlenen tazminat hakkında hazırlık amaçlı görüş alışverişinde bulunmak</w:t>
      </w:r>
      <w:r w:rsidR="002908AC" w:rsidRPr="00573256">
        <w:rPr>
          <w:rFonts w:eastAsia="Calibri"/>
          <w:szCs w:val="24"/>
          <w:lang w:val="tr-TR" w:eastAsia="en-US"/>
        </w:rPr>
        <w:t>.</w:t>
      </w:r>
    </w:p>
    <w:p w14:paraId="60FE5FB6" w14:textId="5B5A95B4" w:rsidR="0027058A" w:rsidRPr="00573256" w:rsidRDefault="0027058A" w:rsidP="00020361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200"/>
        <w:ind w:left="709" w:hanging="709"/>
        <w:jc w:val="both"/>
        <w:rPr>
          <w:rFonts w:eastAsia="Batang"/>
          <w:szCs w:val="24"/>
          <w:lang w:val="tr-TR" w:eastAsia="ko-KR"/>
        </w:rPr>
      </w:pPr>
      <w:r w:rsidRPr="00573256">
        <w:rPr>
          <w:rFonts w:eastAsia="Batang"/>
          <w:szCs w:val="24"/>
          <w:lang w:val="tr-TR" w:eastAsia="ko-KR"/>
        </w:rPr>
        <w:t xml:space="preserve">Bir Taraf </w:t>
      </w:r>
      <w:r w:rsidR="001474FB" w:rsidRPr="00573256">
        <w:rPr>
          <w:rFonts w:eastAsia="Batang"/>
          <w:szCs w:val="24"/>
          <w:lang w:val="tr-TR" w:eastAsia="ko-KR"/>
        </w:rPr>
        <w:t>yalnızca</w:t>
      </w:r>
      <w:r w:rsidRPr="00573256">
        <w:rPr>
          <w:rFonts w:eastAsia="Batang"/>
          <w:szCs w:val="24"/>
          <w:lang w:val="tr-TR" w:eastAsia="ko-KR"/>
        </w:rPr>
        <w:t xml:space="preserve"> Korunma Önlemleri Anlaşması’nın 3</w:t>
      </w:r>
      <w:r w:rsidR="003924B2" w:rsidRPr="00573256">
        <w:rPr>
          <w:rFonts w:eastAsia="Batang"/>
          <w:szCs w:val="24"/>
          <w:lang w:val="tr-TR" w:eastAsia="ko-KR"/>
        </w:rPr>
        <w:t xml:space="preserve">, </w:t>
      </w:r>
      <w:proofErr w:type="gramStart"/>
      <w:r w:rsidR="003924B2" w:rsidRPr="00573256">
        <w:rPr>
          <w:rFonts w:eastAsia="Batang"/>
          <w:szCs w:val="24"/>
          <w:lang w:val="tr-TR" w:eastAsia="ko-KR"/>
        </w:rPr>
        <w:t>4.2</w:t>
      </w:r>
      <w:proofErr w:type="gramEnd"/>
      <w:r w:rsidR="000B27E0" w:rsidRPr="00573256">
        <w:rPr>
          <w:rFonts w:eastAsia="Batang"/>
          <w:szCs w:val="24"/>
          <w:lang w:val="tr-TR" w:eastAsia="ko-KR"/>
        </w:rPr>
        <w:t xml:space="preserve">(a) </w:t>
      </w:r>
      <w:r w:rsidRPr="00573256">
        <w:rPr>
          <w:rFonts w:eastAsia="Batang"/>
          <w:szCs w:val="24"/>
          <w:lang w:val="tr-TR" w:eastAsia="ko-KR"/>
        </w:rPr>
        <w:t xml:space="preserve"> ve 4.2(c) </w:t>
      </w:r>
      <w:proofErr w:type="spellStart"/>
      <w:r w:rsidRPr="00573256">
        <w:rPr>
          <w:rFonts w:eastAsia="Batang"/>
          <w:szCs w:val="24"/>
          <w:lang w:val="tr-TR" w:eastAsia="ko-KR"/>
        </w:rPr>
        <w:t>Maddeleri’ne</w:t>
      </w:r>
      <w:proofErr w:type="spellEnd"/>
      <w:r w:rsidRPr="00573256">
        <w:rPr>
          <w:rFonts w:eastAsia="Batang"/>
          <w:szCs w:val="24"/>
          <w:lang w:val="tr-TR" w:eastAsia="ko-KR"/>
        </w:rPr>
        <w:t xml:space="preserve"> uygun şekilde yetkili makamlarınca yürütülecek bir soruşturma</w:t>
      </w:r>
      <w:r w:rsidR="001474FB" w:rsidRPr="00573256">
        <w:rPr>
          <w:rFonts w:eastAsia="Batang"/>
          <w:szCs w:val="24"/>
          <w:lang w:val="tr-TR" w:eastAsia="ko-KR"/>
        </w:rPr>
        <w:t>ya müteakip</w:t>
      </w:r>
      <w:r w:rsidRPr="00573256">
        <w:rPr>
          <w:rFonts w:eastAsia="Batang"/>
          <w:szCs w:val="24"/>
          <w:lang w:val="tr-TR" w:eastAsia="ko-KR"/>
        </w:rPr>
        <w:t xml:space="preserve"> </w:t>
      </w:r>
      <w:r w:rsidR="000B27E0" w:rsidRPr="00573256">
        <w:rPr>
          <w:rFonts w:eastAsia="Batang"/>
          <w:szCs w:val="24"/>
          <w:lang w:val="tr-TR" w:eastAsia="ko-KR"/>
        </w:rPr>
        <w:t>bir ikili korunma önlem</w:t>
      </w:r>
      <w:r w:rsidRPr="00573256">
        <w:rPr>
          <w:rFonts w:eastAsia="Batang"/>
          <w:szCs w:val="24"/>
          <w:lang w:val="tr-TR" w:eastAsia="ko-KR"/>
        </w:rPr>
        <w:t>i uygulaya</w:t>
      </w:r>
      <w:r w:rsidR="001474FB" w:rsidRPr="00573256">
        <w:rPr>
          <w:rFonts w:eastAsia="Batang"/>
          <w:szCs w:val="24"/>
          <w:lang w:val="tr-TR" w:eastAsia="ko-KR"/>
        </w:rPr>
        <w:t>caktır</w:t>
      </w:r>
      <w:r w:rsidRPr="00573256">
        <w:rPr>
          <w:rFonts w:eastAsia="Batang"/>
          <w:szCs w:val="24"/>
          <w:lang w:val="tr-TR" w:eastAsia="ko-KR"/>
        </w:rPr>
        <w:t xml:space="preserve"> ve bu amaca yönelik olarak Korunma</w:t>
      </w:r>
      <w:r w:rsidR="003924B2" w:rsidRPr="00573256">
        <w:rPr>
          <w:rFonts w:eastAsia="Batang"/>
          <w:szCs w:val="24"/>
          <w:lang w:val="tr-TR" w:eastAsia="ko-KR"/>
        </w:rPr>
        <w:t xml:space="preserve"> Önlemleri Anlaşması’nın 3, 4.2</w:t>
      </w:r>
      <w:r w:rsidRPr="00573256">
        <w:rPr>
          <w:rFonts w:eastAsia="Batang"/>
          <w:szCs w:val="24"/>
          <w:lang w:val="tr-TR" w:eastAsia="ko-KR"/>
        </w:rPr>
        <w:t xml:space="preserve">(a) ve 4.2(c) Maddeleri </w:t>
      </w:r>
      <w:proofErr w:type="spellStart"/>
      <w:r w:rsidRPr="00573256">
        <w:rPr>
          <w:rFonts w:eastAsia="Batang"/>
          <w:i/>
          <w:szCs w:val="24"/>
          <w:lang w:val="tr-TR" w:eastAsia="ko-KR"/>
        </w:rPr>
        <w:t>mutatis</w:t>
      </w:r>
      <w:proofErr w:type="spellEnd"/>
      <w:r w:rsidRPr="00573256">
        <w:rPr>
          <w:rFonts w:eastAsia="Batang"/>
          <w:i/>
          <w:szCs w:val="24"/>
          <w:lang w:val="tr-TR" w:eastAsia="ko-KR"/>
        </w:rPr>
        <w:t xml:space="preserve"> </w:t>
      </w:r>
      <w:proofErr w:type="spellStart"/>
      <w:r w:rsidRPr="00573256">
        <w:rPr>
          <w:rFonts w:eastAsia="Batang"/>
          <w:i/>
          <w:szCs w:val="24"/>
          <w:lang w:val="tr-TR" w:eastAsia="ko-KR"/>
        </w:rPr>
        <w:t>mutandis</w:t>
      </w:r>
      <w:proofErr w:type="spellEnd"/>
      <w:r w:rsidRPr="00573256">
        <w:rPr>
          <w:rFonts w:eastAsia="Batang"/>
          <w:szCs w:val="24"/>
          <w:lang w:val="tr-TR" w:eastAsia="ko-KR"/>
        </w:rPr>
        <w:t xml:space="preserve"> olarak işbu Anlaşma kapsamına dâhil edilmiş ve işbu Anlaşma’nın bir parçası haline getirilmiştir.</w:t>
      </w:r>
    </w:p>
    <w:p w14:paraId="44488203" w14:textId="2B830949" w:rsidR="0014130A" w:rsidRPr="00573256" w:rsidRDefault="007F0767" w:rsidP="00020361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200"/>
        <w:ind w:left="709" w:hanging="709"/>
        <w:jc w:val="both"/>
        <w:rPr>
          <w:rFonts w:eastAsia="Batang"/>
          <w:szCs w:val="24"/>
          <w:lang w:val="tr-TR" w:eastAsia="ko-KR"/>
        </w:rPr>
      </w:pPr>
      <w:r w:rsidRPr="00573256">
        <w:rPr>
          <w:rFonts w:eastAsia="Batang"/>
          <w:szCs w:val="24"/>
          <w:lang w:val="tr-TR" w:eastAsia="ko-KR"/>
        </w:rPr>
        <w:t>S</w:t>
      </w:r>
      <w:r w:rsidR="00A671BE" w:rsidRPr="00573256">
        <w:rPr>
          <w:rFonts w:eastAsia="Batang"/>
          <w:szCs w:val="24"/>
          <w:lang w:val="tr-TR" w:eastAsia="ko-KR"/>
        </w:rPr>
        <w:t xml:space="preserve">oruşturma objektif deliller temelinde diğer </w:t>
      </w:r>
      <w:proofErr w:type="spellStart"/>
      <w:r w:rsidR="00A671BE" w:rsidRPr="00F92A3F">
        <w:rPr>
          <w:rFonts w:eastAsia="Batang"/>
          <w:szCs w:val="24"/>
          <w:lang w:val="tr-TR" w:eastAsia="ko-KR"/>
        </w:rPr>
        <w:t>Taraf</w:t>
      </w:r>
      <w:r w:rsidR="00770AF8" w:rsidRPr="00F92A3F">
        <w:rPr>
          <w:rFonts w:eastAsia="Batang"/>
          <w:szCs w:val="24"/>
          <w:lang w:val="tr-TR" w:eastAsia="ko-KR"/>
        </w:rPr>
        <w:t>’</w:t>
      </w:r>
      <w:r w:rsidR="00A671BE" w:rsidRPr="00F92A3F">
        <w:rPr>
          <w:rFonts w:eastAsia="Batang"/>
          <w:szCs w:val="24"/>
          <w:lang w:val="tr-TR" w:eastAsia="ko-KR"/>
        </w:rPr>
        <w:t>tan</w:t>
      </w:r>
      <w:proofErr w:type="spellEnd"/>
      <w:r w:rsidR="00A671BE" w:rsidRPr="00573256">
        <w:rPr>
          <w:rFonts w:eastAsia="Batang"/>
          <w:szCs w:val="24"/>
          <w:lang w:val="tr-TR" w:eastAsia="ko-KR"/>
        </w:rPr>
        <w:t xml:space="preserve"> artan ithalat </w:t>
      </w:r>
      <w:r w:rsidR="00A671BE" w:rsidRPr="00284AD1">
        <w:rPr>
          <w:rFonts w:eastAsia="Batang"/>
          <w:szCs w:val="24"/>
          <w:lang w:val="tr-TR" w:eastAsia="ko-KR"/>
        </w:rPr>
        <w:t>ile ciddi zarar veya ciddi zarar tehdidi</w:t>
      </w:r>
      <w:r w:rsidR="00A671BE" w:rsidRPr="00573256">
        <w:rPr>
          <w:rFonts w:eastAsia="Batang"/>
          <w:szCs w:val="24"/>
          <w:lang w:val="tr-TR" w:eastAsia="ko-KR"/>
        </w:rPr>
        <w:t xml:space="preserve"> arasında </w:t>
      </w:r>
      <w:r w:rsidR="00E2255B">
        <w:rPr>
          <w:rFonts w:eastAsia="Batang"/>
          <w:szCs w:val="24"/>
          <w:lang w:val="tr-TR" w:eastAsia="ko-KR"/>
        </w:rPr>
        <w:t>illiyet bağının</w:t>
      </w:r>
      <w:r w:rsidR="00E85E90" w:rsidRPr="00573256">
        <w:rPr>
          <w:rFonts w:eastAsia="Batang"/>
          <w:szCs w:val="24"/>
          <w:lang w:val="tr-TR" w:eastAsia="ko-KR"/>
        </w:rPr>
        <w:t xml:space="preserve"> varlığını </w:t>
      </w:r>
      <w:r w:rsidR="00D57592" w:rsidRPr="00573256">
        <w:rPr>
          <w:rFonts w:eastAsia="Batang"/>
          <w:szCs w:val="24"/>
          <w:lang w:val="tr-TR" w:eastAsia="ko-KR"/>
        </w:rPr>
        <w:t>ispat etm</w:t>
      </w:r>
      <w:r w:rsidR="00E85E90" w:rsidRPr="00573256">
        <w:rPr>
          <w:rFonts w:eastAsia="Batang"/>
          <w:szCs w:val="24"/>
          <w:lang w:val="tr-TR" w:eastAsia="ko-KR"/>
        </w:rPr>
        <w:t>edikçe</w:t>
      </w:r>
      <w:r w:rsidR="00A671BE" w:rsidRPr="00573256">
        <w:rPr>
          <w:rFonts w:eastAsia="Batang"/>
          <w:szCs w:val="24"/>
          <w:lang w:val="tr-TR" w:eastAsia="ko-KR"/>
        </w:rPr>
        <w:t xml:space="preserve">, </w:t>
      </w:r>
      <w:r w:rsidR="00D57592" w:rsidRPr="00573256">
        <w:rPr>
          <w:rFonts w:eastAsia="Batang"/>
          <w:szCs w:val="24"/>
          <w:lang w:val="tr-TR" w:eastAsia="ko-KR"/>
        </w:rPr>
        <w:t xml:space="preserve">Madde </w:t>
      </w:r>
      <w:proofErr w:type="gramStart"/>
      <w:r w:rsidR="00D57592" w:rsidRPr="00573256">
        <w:rPr>
          <w:rFonts w:eastAsia="Batang"/>
          <w:szCs w:val="24"/>
          <w:lang w:val="tr-TR" w:eastAsia="ko-KR"/>
        </w:rPr>
        <w:t>3.8</w:t>
      </w:r>
      <w:proofErr w:type="gramEnd"/>
      <w:r w:rsidR="00D57592" w:rsidRPr="00573256">
        <w:rPr>
          <w:rFonts w:eastAsia="Batang"/>
          <w:szCs w:val="24"/>
          <w:lang w:val="tr-TR" w:eastAsia="ko-KR"/>
        </w:rPr>
        <w:t xml:space="preserve"> (İkili Korunma Önlemlerinin Uygulan</w:t>
      </w:r>
      <w:r w:rsidRPr="00573256">
        <w:rPr>
          <w:rFonts w:eastAsia="Batang"/>
          <w:szCs w:val="24"/>
          <w:lang w:val="tr-TR" w:eastAsia="ko-KR"/>
        </w:rPr>
        <w:t xml:space="preserve">ması)’de atıfta bulunulan karar </w:t>
      </w:r>
      <w:r w:rsidR="00F32FF0" w:rsidRPr="00573256">
        <w:rPr>
          <w:rFonts w:eastAsia="Batang"/>
          <w:szCs w:val="24"/>
          <w:lang w:val="tr-TR" w:eastAsia="ko-KR"/>
        </w:rPr>
        <w:t>alınma</w:t>
      </w:r>
      <w:r w:rsidR="00982515" w:rsidRPr="00573256">
        <w:rPr>
          <w:rFonts w:eastAsia="Batang"/>
          <w:szCs w:val="24"/>
          <w:lang w:val="tr-TR" w:eastAsia="ko-KR"/>
        </w:rPr>
        <w:t>yacakt</w:t>
      </w:r>
      <w:r w:rsidRPr="00573256">
        <w:rPr>
          <w:rFonts w:eastAsia="Batang"/>
          <w:szCs w:val="24"/>
          <w:lang w:val="tr-TR" w:eastAsia="ko-KR"/>
        </w:rPr>
        <w:t>ır</w:t>
      </w:r>
      <w:r w:rsidR="00A671BE" w:rsidRPr="00573256">
        <w:rPr>
          <w:rFonts w:eastAsia="Batang"/>
          <w:szCs w:val="24"/>
          <w:lang w:val="tr-TR" w:eastAsia="ko-KR"/>
        </w:rPr>
        <w:t>.</w:t>
      </w:r>
      <w:r w:rsidRPr="00573256">
        <w:rPr>
          <w:rFonts w:eastAsia="Batang"/>
          <w:szCs w:val="24"/>
          <w:lang w:val="tr-TR" w:eastAsia="ko-KR"/>
        </w:rPr>
        <w:t xml:space="preserve"> Bu </w:t>
      </w:r>
      <w:r w:rsidR="00442CF7" w:rsidRPr="00573256">
        <w:rPr>
          <w:rFonts w:eastAsia="Batang"/>
          <w:szCs w:val="24"/>
          <w:lang w:val="tr-TR" w:eastAsia="ko-KR"/>
        </w:rPr>
        <w:t>itibarla</w:t>
      </w:r>
      <w:r w:rsidRPr="00573256">
        <w:rPr>
          <w:rFonts w:eastAsia="Batang"/>
          <w:szCs w:val="24"/>
          <w:lang w:val="tr-TR" w:eastAsia="ko-KR"/>
        </w:rPr>
        <w:t xml:space="preserve">, </w:t>
      </w:r>
      <w:r w:rsidR="00115B35" w:rsidRPr="00573256">
        <w:rPr>
          <w:rFonts w:eastAsia="Batang"/>
          <w:szCs w:val="24"/>
          <w:lang w:val="tr-TR" w:eastAsia="ko-KR"/>
        </w:rPr>
        <w:t xml:space="preserve">aynı ürünün diğer ülkelerden ithalatı da </w:t>
      </w:r>
      <w:r w:rsidR="00D862BC" w:rsidRPr="00573256">
        <w:rPr>
          <w:rFonts w:eastAsia="Batang"/>
          <w:szCs w:val="24"/>
          <w:lang w:val="tr-TR" w:eastAsia="ko-KR"/>
        </w:rPr>
        <w:t>dâhil</w:t>
      </w:r>
      <w:r w:rsidR="00115B35" w:rsidRPr="00573256">
        <w:rPr>
          <w:rFonts w:eastAsia="Batang"/>
          <w:szCs w:val="24"/>
          <w:lang w:val="tr-TR" w:eastAsia="ko-KR"/>
        </w:rPr>
        <w:t xml:space="preserve"> olmak üzere </w:t>
      </w:r>
      <w:r w:rsidRPr="00573256">
        <w:rPr>
          <w:rFonts w:eastAsia="Batang"/>
          <w:szCs w:val="24"/>
          <w:lang w:val="tr-TR" w:eastAsia="ko-KR"/>
        </w:rPr>
        <w:t xml:space="preserve">diğer etkenlere </w:t>
      </w:r>
      <w:r w:rsidR="00115B35" w:rsidRPr="00573256">
        <w:rPr>
          <w:rFonts w:eastAsia="Batang"/>
          <w:szCs w:val="24"/>
          <w:lang w:val="tr-TR" w:eastAsia="ko-KR"/>
        </w:rPr>
        <w:t>gereken önem verilecektir.</w:t>
      </w:r>
    </w:p>
    <w:p w14:paraId="0BBF23EE" w14:textId="60308661" w:rsidR="00E85E90" w:rsidRPr="00573256" w:rsidRDefault="00E85E90" w:rsidP="00020361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200"/>
        <w:ind w:left="709" w:hanging="709"/>
        <w:jc w:val="both"/>
        <w:rPr>
          <w:rFonts w:eastAsia="Batang"/>
          <w:szCs w:val="24"/>
          <w:lang w:val="tr-TR" w:eastAsia="ko-KR"/>
        </w:rPr>
      </w:pPr>
      <w:r w:rsidRPr="00573256">
        <w:rPr>
          <w:rFonts w:eastAsia="Batang"/>
          <w:szCs w:val="24"/>
          <w:lang w:val="tr-TR" w:eastAsia="ko-KR"/>
        </w:rPr>
        <w:t>Taraflardan her</w:t>
      </w:r>
      <w:r w:rsidR="0078367C" w:rsidRPr="00573256">
        <w:rPr>
          <w:rFonts w:eastAsia="Batang"/>
          <w:szCs w:val="24"/>
          <w:lang w:val="tr-TR" w:eastAsia="ko-KR"/>
        </w:rPr>
        <w:t xml:space="preserve"> </w:t>
      </w:r>
      <w:r w:rsidRPr="00573256">
        <w:rPr>
          <w:rFonts w:eastAsia="Batang"/>
          <w:szCs w:val="24"/>
          <w:lang w:val="tr-TR" w:eastAsia="ko-KR"/>
        </w:rPr>
        <w:t xml:space="preserve">biri yetkili </w:t>
      </w:r>
      <w:r w:rsidR="0078367C" w:rsidRPr="00573256">
        <w:rPr>
          <w:rFonts w:eastAsia="Batang"/>
          <w:szCs w:val="24"/>
          <w:lang w:val="tr-TR" w:eastAsia="ko-KR"/>
        </w:rPr>
        <w:t xml:space="preserve">mercilerinin </w:t>
      </w:r>
      <w:r w:rsidR="00141917" w:rsidRPr="00573256">
        <w:rPr>
          <w:rFonts w:eastAsia="Batang"/>
          <w:szCs w:val="24"/>
          <w:lang w:val="tr-TR" w:eastAsia="ko-KR"/>
        </w:rPr>
        <w:t>bu tür</w:t>
      </w:r>
      <w:r w:rsidR="0045342C" w:rsidRPr="00573256">
        <w:rPr>
          <w:rFonts w:eastAsia="Batang"/>
          <w:szCs w:val="24"/>
          <w:lang w:val="tr-TR" w:eastAsia="ko-KR"/>
        </w:rPr>
        <w:t xml:space="preserve"> bir</w:t>
      </w:r>
      <w:r w:rsidR="00141917" w:rsidRPr="00573256">
        <w:rPr>
          <w:rFonts w:eastAsia="Batang"/>
          <w:szCs w:val="24"/>
          <w:lang w:val="tr-TR" w:eastAsia="ko-KR"/>
        </w:rPr>
        <w:t xml:space="preserve"> </w:t>
      </w:r>
      <w:r w:rsidR="0078367C" w:rsidRPr="00573256">
        <w:rPr>
          <w:rFonts w:eastAsia="Batang"/>
          <w:szCs w:val="24"/>
          <w:lang w:val="tr-TR" w:eastAsia="ko-KR"/>
        </w:rPr>
        <w:t>soruşturmayı başlangıcından itibaren bir yıl içinde tamamlamasını temin eder.</w:t>
      </w:r>
    </w:p>
    <w:p w14:paraId="1B82D7FC" w14:textId="45BA80D0" w:rsidR="000E6D82" w:rsidRPr="00573256" w:rsidRDefault="0078367C" w:rsidP="00020361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200"/>
        <w:ind w:left="709" w:hanging="709"/>
        <w:jc w:val="both"/>
        <w:rPr>
          <w:rFonts w:eastAsia="Batang"/>
          <w:szCs w:val="24"/>
          <w:lang w:val="tr-TR" w:eastAsia="ko-KR"/>
        </w:rPr>
      </w:pPr>
      <w:r w:rsidRPr="00020361">
        <w:rPr>
          <w:rFonts w:eastAsia="Batang"/>
          <w:szCs w:val="24"/>
          <w:lang w:val="tr-TR" w:eastAsia="ko-KR"/>
        </w:rPr>
        <w:t xml:space="preserve">Taraflardan hiçbiri Madde </w:t>
      </w:r>
      <w:proofErr w:type="gramStart"/>
      <w:r w:rsidRPr="00020361">
        <w:rPr>
          <w:rFonts w:eastAsia="Batang"/>
          <w:szCs w:val="24"/>
          <w:lang w:val="tr-TR" w:eastAsia="ko-KR"/>
        </w:rPr>
        <w:t>3.8</w:t>
      </w:r>
      <w:proofErr w:type="gramEnd"/>
      <w:r w:rsidRPr="00020361">
        <w:rPr>
          <w:rFonts w:eastAsia="Batang"/>
          <w:szCs w:val="24"/>
          <w:lang w:val="tr-TR" w:eastAsia="ko-KR"/>
        </w:rPr>
        <w:t xml:space="preserve"> (</w:t>
      </w:r>
      <w:r w:rsidR="003D7414" w:rsidRPr="00020361">
        <w:rPr>
          <w:rFonts w:eastAsia="Batang"/>
          <w:szCs w:val="24"/>
          <w:lang w:val="tr-TR" w:eastAsia="ko-KR"/>
        </w:rPr>
        <w:t>İkili Korunma Önlemlerinin Uygu</w:t>
      </w:r>
      <w:r w:rsidRPr="00020361">
        <w:rPr>
          <w:rFonts w:eastAsia="Batang"/>
          <w:szCs w:val="24"/>
          <w:lang w:val="tr-TR" w:eastAsia="ko-KR"/>
        </w:rPr>
        <w:t>la</w:t>
      </w:r>
      <w:r w:rsidR="003D7414" w:rsidRPr="00020361">
        <w:rPr>
          <w:rFonts w:eastAsia="Batang"/>
          <w:szCs w:val="24"/>
          <w:lang w:val="tr-TR" w:eastAsia="ko-KR"/>
        </w:rPr>
        <w:t>n</w:t>
      </w:r>
      <w:r w:rsidRPr="00020361">
        <w:rPr>
          <w:rFonts w:eastAsia="Batang"/>
          <w:szCs w:val="24"/>
          <w:lang w:val="tr-TR" w:eastAsia="ko-KR"/>
        </w:rPr>
        <w:t>ması) paragraf 1’de düzenlenen bir ikili korunma önlemini:</w:t>
      </w:r>
    </w:p>
    <w:p w14:paraId="27754A78" w14:textId="77777777" w:rsidR="00E23D93" w:rsidRPr="00573256" w:rsidRDefault="00E23D93" w:rsidP="00C32211">
      <w:pPr>
        <w:contextualSpacing/>
        <w:rPr>
          <w:rFonts w:eastAsia="Calibri"/>
          <w:szCs w:val="24"/>
          <w:lang w:val="tr-TR" w:eastAsia="en-US"/>
        </w:rPr>
      </w:pPr>
    </w:p>
    <w:p w14:paraId="16D032DA" w14:textId="4BDAE44D" w:rsidR="0078367C" w:rsidRPr="00573256" w:rsidRDefault="0078367C" w:rsidP="00020361">
      <w:pPr>
        <w:numPr>
          <w:ilvl w:val="0"/>
          <w:numId w:val="13"/>
        </w:numPr>
        <w:autoSpaceDE w:val="0"/>
        <w:autoSpaceDN w:val="0"/>
        <w:adjustRightInd w:val="0"/>
        <w:ind w:left="1418" w:hanging="709"/>
        <w:jc w:val="both"/>
        <w:rPr>
          <w:rFonts w:eastAsia="Batang"/>
          <w:szCs w:val="24"/>
          <w:lang w:val="tr-TR" w:eastAsia="ko-KR"/>
        </w:rPr>
      </w:pPr>
      <w:proofErr w:type="gramStart"/>
      <w:r w:rsidRPr="00284AD1">
        <w:rPr>
          <w:rFonts w:eastAsia="Batang"/>
          <w:szCs w:val="24"/>
          <w:lang w:val="tr-TR" w:eastAsia="ko-KR"/>
        </w:rPr>
        <w:t>ciddi</w:t>
      </w:r>
      <w:proofErr w:type="gramEnd"/>
      <w:r w:rsidRPr="00284AD1">
        <w:rPr>
          <w:rFonts w:eastAsia="Batang"/>
          <w:szCs w:val="24"/>
          <w:lang w:val="tr-TR" w:eastAsia="ko-KR"/>
        </w:rPr>
        <w:t xml:space="preserve"> zararı</w:t>
      </w:r>
      <w:r w:rsidRPr="00573256">
        <w:rPr>
          <w:rFonts w:eastAsia="Batang"/>
          <w:szCs w:val="24"/>
          <w:lang w:val="tr-TR" w:eastAsia="ko-KR"/>
        </w:rPr>
        <w:t xml:space="preserve"> önlemek veya gidermek ve yerli üreticilerin uyumunu sağlamak için gerekli olduğu </w:t>
      </w:r>
      <w:r w:rsidR="005D4EAF" w:rsidRPr="00573256">
        <w:rPr>
          <w:rFonts w:eastAsia="Batang"/>
          <w:szCs w:val="24"/>
          <w:lang w:val="tr-TR" w:eastAsia="ko-KR"/>
        </w:rPr>
        <w:t>ölçü</w:t>
      </w:r>
      <w:r w:rsidRPr="00573256">
        <w:rPr>
          <w:rFonts w:eastAsia="Batang"/>
          <w:szCs w:val="24"/>
          <w:lang w:val="tr-TR" w:eastAsia="ko-KR"/>
        </w:rPr>
        <w:t xml:space="preserve"> ve süre dışında;</w:t>
      </w:r>
    </w:p>
    <w:p w14:paraId="4C3B9CE7" w14:textId="77777777" w:rsidR="000E6D82" w:rsidRPr="00573256" w:rsidRDefault="000E6D82" w:rsidP="00C32211">
      <w:pPr>
        <w:autoSpaceDE w:val="0"/>
        <w:autoSpaceDN w:val="0"/>
        <w:adjustRightInd w:val="0"/>
        <w:ind w:left="1440"/>
        <w:jc w:val="both"/>
        <w:rPr>
          <w:rFonts w:eastAsia="Batang"/>
          <w:szCs w:val="24"/>
          <w:lang w:val="tr-TR" w:eastAsia="ko-KR"/>
        </w:rPr>
      </w:pPr>
    </w:p>
    <w:p w14:paraId="47118666" w14:textId="49529510" w:rsidR="003D3914" w:rsidRPr="00573256" w:rsidRDefault="003D3914" w:rsidP="00020361">
      <w:pPr>
        <w:numPr>
          <w:ilvl w:val="0"/>
          <w:numId w:val="13"/>
        </w:numPr>
        <w:autoSpaceDE w:val="0"/>
        <w:autoSpaceDN w:val="0"/>
        <w:adjustRightInd w:val="0"/>
        <w:ind w:left="1418" w:hanging="709"/>
        <w:jc w:val="both"/>
        <w:rPr>
          <w:rFonts w:eastAsia="Batang"/>
          <w:szCs w:val="24"/>
          <w:lang w:val="tr-TR" w:eastAsia="ko-KR"/>
        </w:rPr>
      </w:pPr>
      <w:proofErr w:type="gramStart"/>
      <w:r w:rsidRPr="00573256">
        <w:rPr>
          <w:rFonts w:eastAsia="Batang"/>
          <w:szCs w:val="24"/>
          <w:lang w:val="tr-TR" w:eastAsia="ko-KR"/>
        </w:rPr>
        <w:t>iki</w:t>
      </w:r>
      <w:proofErr w:type="gramEnd"/>
      <w:r w:rsidRPr="00573256">
        <w:rPr>
          <w:rFonts w:eastAsia="Batang"/>
          <w:szCs w:val="24"/>
          <w:lang w:val="tr-TR" w:eastAsia="ko-KR"/>
        </w:rPr>
        <w:t xml:space="preserve"> yılı aşacak bir süre zarfında, ithalatçı </w:t>
      </w:r>
      <w:r w:rsidR="00740337" w:rsidRPr="00573256">
        <w:rPr>
          <w:rFonts w:eastAsia="Batang"/>
          <w:szCs w:val="24"/>
          <w:lang w:val="tr-TR" w:eastAsia="ko-KR"/>
        </w:rPr>
        <w:t xml:space="preserve">Tarafın yetkili </w:t>
      </w:r>
      <w:r w:rsidRPr="00573256">
        <w:rPr>
          <w:rFonts w:eastAsia="Batang"/>
          <w:szCs w:val="24"/>
          <w:lang w:val="tr-TR" w:eastAsia="ko-KR"/>
        </w:rPr>
        <w:t>makamlarının,</w:t>
      </w:r>
      <w:r w:rsidR="000E7196" w:rsidRPr="00573256">
        <w:rPr>
          <w:rFonts w:eastAsia="Batang"/>
          <w:szCs w:val="24"/>
          <w:lang w:val="tr-TR" w:eastAsia="ko-KR"/>
        </w:rPr>
        <w:t> </w:t>
      </w:r>
      <w:r w:rsidR="00683534" w:rsidRPr="00573256">
        <w:rPr>
          <w:rFonts w:eastAsia="Batang"/>
          <w:szCs w:val="24"/>
          <w:lang w:val="tr-TR" w:eastAsia="ko-KR"/>
        </w:rPr>
        <w:t xml:space="preserve">bu </w:t>
      </w:r>
      <w:r w:rsidR="000E7196" w:rsidRPr="00573256">
        <w:rPr>
          <w:rFonts w:eastAsia="Batang"/>
          <w:szCs w:val="24"/>
          <w:lang w:val="tr-TR" w:eastAsia="ko-KR"/>
        </w:rPr>
        <w:t> </w:t>
      </w:r>
      <w:proofErr w:type="spellStart"/>
      <w:r w:rsidRPr="00573256">
        <w:rPr>
          <w:rFonts w:eastAsia="Batang"/>
          <w:szCs w:val="24"/>
          <w:lang w:val="tr-TR" w:eastAsia="ko-KR"/>
        </w:rPr>
        <w:t>Madde’de</w:t>
      </w:r>
      <w:proofErr w:type="spellEnd"/>
      <w:r w:rsidRPr="00573256">
        <w:rPr>
          <w:rFonts w:eastAsia="Batang"/>
          <w:szCs w:val="24"/>
          <w:lang w:val="tr-TR" w:eastAsia="ko-KR"/>
        </w:rPr>
        <w:t xml:space="preserve"> belirtilen usullere uygun olarak, önlemin </w:t>
      </w:r>
      <w:r w:rsidRPr="00284AD1">
        <w:rPr>
          <w:rFonts w:eastAsia="Batang"/>
          <w:szCs w:val="24"/>
          <w:lang w:val="tr-TR" w:eastAsia="ko-KR"/>
        </w:rPr>
        <w:t>ciddi zararı</w:t>
      </w:r>
      <w:r w:rsidRPr="00573256">
        <w:rPr>
          <w:rFonts w:eastAsia="Batang"/>
          <w:szCs w:val="24"/>
          <w:lang w:val="tr-TR" w:eastAsia="ko-KR"/>
        </w:rPr>
        <w:t xml:space="preserve"> önlemek veya gidermek ve yerli üreti</w:t>
      </w:r>
      <w:r w:rsidR="000E7196" w:rsidRPr="00573256">
        <w:rPr>
          <w:rFonts w:eastAsia="Batang"/>
          <w:szCs w:val="24"/>
          <w:lang w:val="tr-TR" w:eastAsia="ko-KR"/>
        </w:rPr>
        <w:t xml:space="preserve">cilerin uyumunu kolaylaştırmak </w:t>
      </w:r>
      <w:r w:rsidRPr="00573256">
        <w:rPr>
          <w:rFonts w:eastAsia="Batang"/>
          <w:szCs w:val="24"/>
          <w:lang w:val="tr-TR" w:eastAsia="ko-KR"/>
        </w:rPr>
        <w:t>üzere gerekli olmaya devam ettiğine ve yerli üretim dalının uyum sağlamakta olduğuna dair delillerin bulunduğun</w:t>
      </w:r>
      <w:r w:rsidR="003D0B8E" w:rsidRPr="00573256">
        <w:rPr>
          <w:rFonts w:eastAsia="Batang"/>
          <w:szCs w:val="24"/>
          <w:lang w:val="tr-TR" w:eastAsia="ko-KR"/>
        </w:rPr>
        <w:t>u</w:t>
      </w:r>
      <w:r w:rsidRPr="00573256">
        <w:rPr>
          <w:rFonts w:eastAsia="Batang"/>
          <w:szCs w:val="24"/>
          <w:lang w:val="tr-TR" w:eastAsia="ko-KR"/>
        </w:rPr>
        <w:t xml:space="preserve"> </w:t>
      </w:r>
      <w:r w:rsidR="003D0B8E" w:rsidRPr="00573256">
        <w:rPr>
          <w:rFonts w:eastAsia="Batang"/>
          <w:szCs w:val="24"/>
          <w:lang w:val="tr-TR" w:eastAsia="ko-KR"/>
        </w:rPr>
        <w:t>saptaması</w:t>
      </w:r>
      <w:r w:rsidRPr="00573256">
        <w:rPr>
          <w:rFonts w:eastAsia="Batang"/>
          <w:szCs w:val="24"/>
          <w:lang w:val="tr-TR" w:eastAsia="ko-KR"/>
        </w:rPr>
        <w:t xml:space="preserve"> halinde </w:t>
      </w:r>
      <w:r w:rsidR="00EC2C86" w:rsidRPr="00573256">
        <w:rPr>
          <w:rFonts w:eastAsia="Batang"/>
          <w:szCs w:val="24"/>
          <w:lang w:val="tr-TR" w:eastAsia="ko-KR"/>
        </w:rPr>
        <w:t>toplam uygulama süresinin ilk başvuru süresi ve herhangi bir uzatma dâhil olmak üzere dört yılı geçme</w:t>
      </w:r>
      <w:r w:rsidR="00EA1E00" w:rsidRPr="00573256">
        <w:rPr>
          <w:rFonts w:eastAsia="Batang"/>
          <w:szCs w:val="24"/>
          <w:lang w:val="tr-TR" w:eastAsia="ko-KR"/>
        </w:rPr>
        <w:t>mesi şartıyla</w:t>
      </w:r>
      <w:r w:rsidR="00EC2C86" w:rsidRPr="00573256">
        <w:rPr>
          <w:rFonts w:eastAsia="Batang"/>
          <w:szCs w:val="24"/>
          <w:lang w:val="tr-TR" w:eastAsia="ko-KR"/>
        </w:rPr>
        <w:t xml:space="preserve"> </w:t>
      </w:r>
      <w:r w:rsidRPr="00573256">
        <w:rPr>
          <w:rFonts w:eastAsia="Batang"/>
          <w:szCs w:val="24"/>
          <w:lang w:val="tr-TR" w:eastAsia="ko-KR"/>
        </w:rPr>
        <w:t xml:space="preserve">önlemin iki yıla kadar uzatılabilmesi </w:t>
      </w:r>
      <w:r w:rsidR="00EC2C86" w:rsidRPr="00573256">
        <w:rPr>
          <w:rFonts w:eastAsia="Batang"/>
          <w:szCs w:val="24"/>
          <w:lang w:val="tr-TR" w:eastAsia="ko-KR"/>
        </w:rPr>
        <w:t>durumu</w:t>
      </w:r>
      <w:r w:rsidRPr="00573256">
        <w:rPr>
          <w:rFonts w:eastAsia="Batang"/>
          <w:szCs w:val="24"/>
          <w:lang w:val="tr-TR" w:eastAsia="ko-KR"/>
        </w:rPr>
        <w:t xml:space="preserve"> hariç olmak üzere; veya</w:t>
      </w:r>
    </w:p>
    <w:p w14:paraId="065DDDB6" w14:textId="77777777" w:rsidR="003D3914" w:rsidRPr="00573256" w:rsidRDefault="003D3914" w:rsidP="00020361">
      <w:pPr>
        <w:tabs>
          <w:tab w:val="left" w:pos="709"/>
        </w:tabs>
        <w:autoSpaceDE w:val="0"/>
        <w:autoSpaceDN w:val="0"/>
        <w:adjustRightInd w:val="0"/>
        <w:ind w:left="1418"/>
        <w:jc w:val="both"/>
        <w:rPr>
          <w:rFonts w:eastAsia="Batang"/>
          <w:szCs w:val="24"/>
          <w:lang w:val="tr-TR" w:eastAsia="ko-KR"/>
        </w:rPr>
      </w:pPr>
    </w:p>
    <w:p w14:paraId="159A5CFB" w14:textId="4987E928" w:rsidR="003C3D3A" w:rsidRPr="00573256" w:rsidRDefault="003C3D3A" w:rsidP="00020361">
      <w:pPr>
        <w:numPr>
          <w:ilvl w:val="0"/>
          <w:numId w:val="13"/>
        </w:numPr>
        <w:autoSpaceDE w:val="0"/>
        <w:autoSpaceDN w:val="0"/>
        <w:adjustRightInd w:val="0"/>
        <w:ind w:left="1418" w:hanging="709"/>
        <w:jc w:val="both"/>
        <w:rPr>
          <w:rFonts w:eastAsia="Batang"/>
          <w:szCs w:val="24"/>
          <w:lang w:val="tr-TR" w:eastAsia="ko-KR"/>
        </w:rPr>
      </w:pPr>
      <w:proofErr w:type="gramStart"/>
      <w:r w:rsidRPr="00573256">
        <w:rPr>
          <w:rFonts w:eastAsia="Batang"/>
          <w:szCs w:val="24"/>
          <w:lang w:val="tr-TR" w:eastAsia="ko-KR"/>
        </w:rPr>
        <w:t>diğer</w:t>
      </w:r>
      <w:proofErr w:type="gramEnd"/>
      <w:r w:rsidRPr="00573256">
        <w:rPr>
          <w:rFonts w:eastAsia="Batang"/>
          <w:szCs w:val="24"/>
          <w:lang w:val="tr-TR" w:eastAsia="ko-KR"/>
        </w:rPr>
        <w:t xml:space="preserve"> Tarafın rıza göstermesi durumu hariç olmak üzere, geçiş </w:t>
      </w:r>
      <w:r w:rsidR="00460FB3" w:rsidRPr="00573256">
        <w:rPr>
          <w:rFonts w:eastAsia="Batang"/>
          <w:szCs w:val="24"/>
          <w:lang w:val="tr-TR" w:eastAsia="ko-KR"/>
        </w:rPr>
        <w:t>dönemi</w:t>
      </w:r>
      <w:r w:rsidR="00110737" w:rsidRPr="00573256">
        <w:rPr>
          <w:rFonts w:eastAsia="Batang"/>
          <w:szCs w:val="24"/>
          <w:lang w:val="tr-TR" w:eastAsia="ko-KR"/>
        </w:rPr>
        <w:t xml:space="preserve"> süresinin dolmasından</w:t>
      </w:r>
      <w:r w:rsidRPr="00573256">
        <w:rPr>
          <w:rFonts w:eastAsia="Batang"/>
          <w:szCs w:val="24"/>
          <w:lang w:val="tr-TR" w:eastAsia="ko-KR"/>
        </w:rPr>
        <w:t xml:space="preserve"> sonra</w:t>
      </w:r>
    </w:p>
    <w:p w14:paraId="5A97F2AE" w14:textId="77777777" w:rsidR="006F205F" w:rsidRDefault="006F205F" w:rsidP="00740337">
      <w:pPr>
        <w:autoSpaceDE w:val="0"/>
        <w:autoSpaceDN w:val="0"/>
        <w:adjustRightInd w:val="0"/>
        <w:spacing w:after="200"/>
        <w:ind w:firstLine="375"/>
        <w:jc w:val="both"/>
        <w:rPr>
          <w:rFonts w:eastAsia="Calibri"/>
          <w:szCs w:val="24"/>
          <w:lang w:val="tr-TR" w:eastAsia="en-US"/>
        </w:rPr>
      </w:pPr>
    </w:p>
    <w:p w14:paraId="5DEDCABF" w14:textId="77777777" w:rsidR="0078367C" w:rsidRPr="00315254" w:rsidRDefault="003D3914" w:rsidP="00315254">
      <w:pPr>
        <w:autoSpaceDE w:val="0"/>
        <w:autoSpaceDN w:val="0"/>
        <w:adjustRightInd w:val="0"/>
        <w:spacing w:after="200"/>
        <w:ind w:firstLine="720"/>
        <w:jc w:val="both"/>
        <w:rPr>
          <w:rFonts w:eastAsia="Batang"/>
          <w:szCs w:val="24"/>
          <w:lang w:val="tr-TR" w:eastAsia="ko-KR"/>
        </w:rPr>
      </w:pPr>
      <w:proofErr w:type="gramStart"/>
      <w:r w:rsidRPr="00315254">
        <w:rPr>
          <w:rFonts w:eastAsia="Batang"/>
          <w:szCs w:val="24"/>
          <w:lang w:val="tr-TR" w:eastAsia="ko-KR"/>
        </w:rPr>
        <w:lastRenderedPageBreak/>
        <w:t>uygulayamaz</w:t>
      </w:r>
      <w:proofErr w:type="gramEnd"/>
      <w:r w:rsidR="003C3D3A" w:rsidRPr="00315254">
        <w:rPr>
          <w:rFonts w:eastAsia="Batang"/>
          <w:szCs w:val="24"/>
          <w:lang w:val="tr-TR" w:eastAsia="ko-KR"/>
        </w:rPr>
        <w:t>.</w:t>
      </w:r>
    </w:p>
    <w:p w14:paraId="3E8BD905" w14:textId="2E958FCA" w:rsidR="003D3914" w:rsidRPr="00573256" w:rsidRDefault="003D3914" w:rsidP="00020361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200"/>
        <w:ind w:left="567" w:hanging="567"/>
        <w:jc w:val="both"/>
        <w:rPr>
          <w:rFonts w:eastAsia="Calibri"/>
          <w:szCs w:val="24"/>
          <w:lang w:val="tr-TR" w:eastAsia="en-US"/>
        </w:rPr>
      </w:pPr>
      <w:r w:rsidRPr="00573256">
        <w:rPr>
          <w:rFonts w:eastAsia="Calibri"/>
          <w:szCs w:val="24"/>
          <w:lang w:val="tr-TR" w:eastAsia="en-US"/>
        </w:rPr>
        <w:t xml:space="preserve">Korunma önleminin önceden uygulandığı sürenin yarısına eşit bir süre geçmedikçe, geçiş dönemi sırasında </w:t>
      </w:r>
      <w:r w:rsidR="00EB6625" w:rsidRPr="00573256">
        <w:rPr>
          <w:rFonts w:eastAsia="Calibri"/>
          <w:szCs w:val="24"/>
          <w:lang w:val="tr-TR" w:eastAsia="en-US"/>
        </w:rPr>
        <w:t xml:space="preserve">aynı eşyanın ithalatına herhangi </w:t>
      </w:r>
      <w:r w:rsidR="00EA5BEF" w:rsidRPr="00573256">
        <w:rPr>
          <w:rFonts w:eastAsia="Calibri"/>
          <w:szCs w:val="24"/>
          <w:lang w:val="tr-TR" w:eastAsia="en-US"/>
        </w:rPr>
        <w:t xml:space="preserve">bir </w:t>
      </w:r>
      <w:r w:rsidRPr="00573256">
        <w:rPr>
          <w:rFonts w:eastAsia="Calibri"/>
          <w:szCs w:val="24"/>
          <w:lang w:val="tr-TR" w:eastAsia="en-US"/>
        </w:rPr>
        <w:t>önlem uygulan</w:t>
      </w:r>
      <w:r w:rsidR="001E2C3E" w:rsidRPr="00573256">
        <w:rPr>
          <w:rFonts w:eastAsia="Calibri"/>
          <w:szCs w:val="24"/>
          <w:lang w:val="tr-TR" w:eastAsia="en-US"/>
        </w:rPr>
        <w:t>mayacaktır</w:t>
      </w:r>
      <w:r w:rsidRPr="00573256">
        <w:rPr>
          <w:rFonts w:eastAsia="Calibri"/>
          <w:szCs w:val="24"/>
          <w:lang w:val="tr-TR" w:eastAsia="en-US"/>
        </w:rPr>
        <w:t>.</w:t>
      </w:r>
    </w:p>
    <w:p w14:paraId="145DE1CA" w14:textId="6A7B6523" w:rsidR="000E6D82" w:rsidRPr="00573256" w:rsidRDefault="00EB6625" w:rsidP="00020361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200"/>
        <w:ind w:left="567" w:hanging="567"/>
        <w:jc w:val="both"/>
        <w:rPr>
          <w:rFonts w:eastAsia="Calibri"/>
          <w:szCs w:val="24"/>
          <w:lang w:val="tr-TR" w:eastAsia="en-US"/>
        </w:rPr>
      </w:pPr>
      <w:r w:rsidRPr="00020361">
        <w:rPr>
          <w:rFonts w:eastAsia="Calibri"/>
          <w:szCs w:val="24"/>
          <w:lang w:val="tr-TR" w:eastAsia="en-US"/>
        </w:rPr>
        <w:t xml:space="preserve">Bir Tarafın ikili korunma önlemini uygulamadan kaldırması durumunda, gümrük vergisi oranı, Ek </w:t>
      </w:r>
      <w:r w:rsidR="003D7414" w:rsidRPr="00020361">
        <w:rPr>
          <w:rFonts w:eastAsia="Calibri"/>
          <w:szCs w:val="24"/>
          <w:lang w:val="tr-TR" w:eastAsia="en-US"/>
        </w:rPr>
        <w:t>2-A</w:t>
      </w:r>
      <w:r w:rsidRPr="00020361">
        <w:rPr>
          <w:rFonts w:eastAsia="Calibri"/>
          <w:szCs w:val="24"/>
          <w:lang w:val="tr-TR" w:eastAsia="en-US"/>
        </w:rPr>
        <w:t>’d</w:t>
      </w:r>
      <w:r w:rsidR="003D7414" w:rsidRPr="00020361">
        <w:rPr>
          <w:rFonts w:eastAsia="Calibri"/>
          <w:szCs w:val="24"/>
          <w:lang w:val="tr-TR" w:eastAsia="en-US"/>
        </w:rPr>
        <w:t>a</w:t>
      </w:r>
      <w:r w:rsidRPr="00020361">
        <w:rPr>
          <w:rFonts w:eastAsia="Calibri"/>
          <w:szCs w:val="24"/>
          <w:lang w:val="tr-TR" w:eastAsia="en-US"/>
        </w:rPr>
        <w:t xml:space="preserve"> </w:t>
      </w:r>
      <w:r w:rsidR="003D7414" w:rsidRPr="00020361">
        <w:rPr>
          <w:rFonts w:eastAsia="Calibri"/>
          <w:szCs w:val="24"/>
          <w:lang w:val="tr-TR" w:eastAsia="en-US"/>
        </w:rPr>
        <w:t xml:space="preserve">(Gümrük Vergilerinin </w:t>
      </w:r>
      <w:r w:rsidR="001C3809" w:rsidRPr="00020361">
        <w:rPr>
          <w:rFonts w:eastAsia="Calibri"/>
          <w:szCs w:val="24"/>
          <w:lang w:val="tr-TR" w:eastAsia="en-US"/>
        </w:rPr>
        <w:t>Sıfırlanması</w:t>
      </w:r>
      <w:r w:rsidR="003D7414" w:rsidRPr="00020361">
        <w:rPr>
          <w:rFonts w:eastAsia="Calibri"/>
          <w:szCs w:val="24"/>
          <w:lang w:val="tr-TR" w:eastAsia="en-US"/>
        </w:rPr>
        <w:t xml:space="preserve">) </w:t>
      </w:r>
      <w:r w:rsidR="00770AF8">
        <w:rPr>
          <w:rFonts w:eastAsia="Calibri"/>
          <w:szCs w:val="24"/>
          <w:lang w:val="tr-TR" w:eastAsia="en-US"/>
        </w:rPr>
        <w:t xml:space="preserve">yer alan </w:t>
      </w:r>
      <w:proofErr w:type="spellStart"/>
      <w:r w:rsidR="00770AF8" w:rsidRPr="00540164">
        <w:rPr>
          <w:rFonts w:eastAsia="Calibri"/>
          <w:szCs w:val="24"/>
          <w:lang w:val="tr-TR" w:eastAsia="en-US"/>
        </w:rPr>
        <w:t>Cetvel’</w:t>
      </w:r>
      <w:r w:rsidRPr="00540164">
        <w:rPr>
          <w:rFonts w:eastAsia="Calibri"/>
          <w:szCs w:val="24"/>
          <w:lang w:val="tr-TR" w:eastAsia="en-US"/>
        </w:rPr>
        <w:t>de</w:t>
      </w:r>
      <w:proofErr w:type="spellEnd"/>
      <w:r w:rsidRPr="00020361">
        <w:rPr>
          <w:rFonts w:eastAsia="Calibri"/>
          <w:szCs w:val="24"/>
          <w:lang w:val="tr-TR" w:eastAsia="en-US"/>
        </w:rPr>
        <w:t xml:space="preserve"> belirtilen ve önlem uygulanmaması halinde yürürlükte bulunacak gümrük vergisi oranı olacaktır.   </w:t>
      </w:r>
    </w:p>
    <w:p w14:paraId="1DBFC578" w14:textId="77777777" w:rsidR="005F3A50" w:rsidRPr="00573256" w:rsidRDefault="005F3A50" w:rsidP="002D096A">
      <w:pPr>
        <w:autoSpaceDE w:val="0"/>
        <w:autoSpaceDN w:val="0"/>
        <w:adjustRightInd w:val="0"/>
        <w:jc w:val="center"/>
        <w:rPr>
          <w:rFonts w:eastAsia="Calibri"/>
          <w:b/>
          <w:bCs/>
          <w:szCs w:val="24"/>
          <w:lang w:val="tr-TR" w:eastAsia="en-US"/>
        </w:rPr>
      </w:pPr>
      <w:r w:rsidRPr="00573256">
        <w:rPr>
          <w:rFonts w:eastAsia="Calibri"/>
          <w:b/>
          <w:bCs/>
          <w:szCs w:val="24"/>
          <w:lang w:val="tr-TR" w:eastAsia="en-US"/>
        </w:rPr>
        <w:t>Madde 3.10</w:t>
      </w:r>
    </w:p>
    <w:p w14:paraId="61074F5B" w14:textId="77777777" w:rsidR="005F3A50" w:rsidRPr="00573256" w:rsidRDefault="005F3A50" w:rsidP="002D096A">
      <w:pPr>
        <w:autoSpaceDE w:val="0"/>
        <w:autoSpaceDN w:val="0"/>
        <w:adjustRightInd w:val="0"/>
        <w:jc w:val="center"/>
        <w:rPr>
          <w:rFonts w:eastAsia="Calibri"/>
          <w:b/>
          <w:bCs/>
          <w:szCs w:val="24"/>
          <w:lang w:val="tr-TR" w:eastAsia="en-US"/>
        </w:rPr>
      </w:pPr>
      <w:r w:rsidRPr="00573256">
        <w:rPr>
          <w:rFonts w:eastAsia="Calibri"/>
          <w:b/>
          <w:bCs/>
          <w:szCs w:val="24"/>
          <w:lang w:val="tr-TR" w:eastAsia="en-US"/>
        </w:rPr>
        <w:t>Geçici Korunma Önlemleri</w:t>
      </w:r>
    </w:p>
    <w:p w14:paraId="707C3554" w14:textId="77777777" w:rsidR="005F3A50" w:rsidRPr="00573256" w:rsidRDefault="005F3A50" w:rsidP="002D096A">
      <w:pPr>
        <w:autoSpaceDE w:val="0"/>
        <w:autoSpaceDN w:val="0"/>
        <w:adjustRightInd w:val="0"/>
        <w:jc w:val="center"/>
        <w:rPr>
          <w:rFonts w:eastAsia="Calibri"/>
          <w:b/>
          <w:bCs/>
          <w:szCs w:val="24"/>
          <w:lang w:val="tr-TR" w:eastAsia="en-US"/>
        </w:rPr>
      </w:pPr>
    </w:p>
    <w:p w14:paraId="4C3C8399" w14:textId="5824DCA6" w:rsidR="005F3A50" w:rsidRPr="00573256" w:rsidRDefault="005F3A50" w:rsidP="00020361">
      <w:pPr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rFonts w:eastAsia="Calibri"/>
          <w:szCs w:val="24"/>
          <w:lang w:val="tr-TR" w:eastAsia="en-US"/>
        </w:rPr>
      </w:pPr>
      <w:r w:rsidRPr="00573256">
        <w:rPr>
          <w:rFonts w:eastAsia="Calibri"/>
          <w:szCs w:val="24"/>
          <w:lang w:val="tr-TR" w:eastAsia="en-US"/>
        </w:rPr>
        <w:t xml:space="preserve">Gecikmenin telafisi güç </w:t>
      </w:r>
      <w:r w:rsidRPr="00331D26">
        <w:rPr>
          <w:rFonts w:eastAsia="Calibri"/>
          <w:szCs w:val="24"/>
          <w:lang w:val="tr-TR" w:eastAsia="en-US"/>
        </w:rPr>
        <w:t>zarara</w:t>
      </w:r>
      <w:r w:rsidRPr="00573256">
        <w:rPr>
          <w:rFonts w:eastAsia="Calibri"/>
          <w:szCs w:val="24"/>
          <w:lang w:val="tr-TR" w:eastAsia="en-US"/>
        </w:rPr>
        <w:t xml:space="preserve"> neden olabileceği kritik durumlarda, bu Anlaşma kapsamında vergilerin indirilmesi veya kaldırılması nedeniyle diğer Taraf menşeli ithalatın arttığı ve anılan ithalatın yerli </w:t>
      </w:r>
      <w:r w:rsidR="00FB56BC" w:rsidRPr="00573256">
        <w:rPr>
          <w:rFonts w:eastAsia="Calibri"/>
          <w:szCs w:val="24"/>
          <w:lang w:val="tr-TR" w:eastAsia="en-US"/>
        </w:rPr>
        <w:t>sanayi</w:t>
      </w:r>
      <w:r w:rsidRPr="00573256">
        <w:rPr>
          <w:rFonts w:eastAsia="Calibri"/>
          <w:szCs w:val="24"/>
          <w:lang w:val="tr-TR" w:eastAsia="en-US"/>
        </w:rPr>
        <w:t xml:space="preserve"> üzerinde c</w:t>
      </w:r>
      <w:r w:rsidRPr="00284AD1">
        <w:rPr>
          <w:rFonts w:eastAsia="Calibri"/>
          <w:szCs w:val="24"/>
          <w:lang w:val="tr-TR" w:eastAsia="en-US"/>
        </w:rPr>
        <w:t>iddi zarar veya ciddi zarar tehdidine</w:t>
      </w:r>
      <w:r w:rsidRPr="00573256">
        <w:rPr>
          <w:rFonts w:eastAsia="Calibri"/>
          <w:szCs w:val="24"/>
          <w:lang w:val="tr-TR" w:eastAsia="en-US"/>
        </w:rPr>
        <w:t xml:space="preserve"> neden olduğu yönünde açık deliller olduğunun </w:t>
      </w:r>
      <w:r w:rsidR="000D2F0A" w:rsidRPr="00573256">
        <w:rPr>
          <w:rFonts w:eastAsia="Calibri"/>
          <w:szCs w:val="24"/>
          <w:lang w:val="tr-TR" w:eastAsia="en-US"/>
        </w:rPr>
        <w:t xml:space="preserve">ön </w:t>
      </w:r>
      <w:r w:rsidRPr="00573256">
        <w:rPr>
          <w:rFonts w:eastAsia="Calibri"/>
          <w:szCs w:val="24"/>
          <w:lang w:val="tr-TR" w:eastAsia="en-US"/>
        </w:rPr>
        <w:t>tespit</w:t>
      </w:r>
      <w:r w:rsidR="000D2F0A" w:rsidRPr="00573256">
        <w:rPr>
          <w:rFonts w:eastAsia="Calibri"/>
          <w:szCs w:val="24"/>
          <w:lang w:val="tr-TR" w:eastAsia="en-US"/>
        </w:rPr>
        <w:t>i</w:t>
      </w:r>
      <w:r w:rsidR="00390172" w:rsidRPr="00573256">
        <w:rPr>
          <w:rFonts w:eastAsia="Calibri"/>
          <w:szCs w:val="24"/>
          <w:lang w:val="tr-TR" w:eastAsia="en-US"/>
        </w:rPr>
        <w:t xml:space="preserve">ne istinaden </w:t>
      </w:r>
      <w:r w:rsidRPr="00573256">
        <w:rPr>
          <w:rFonts w:eastAsia="Calibri"/>
          <w:szCs w:val="24"/>
          <w:lang w:val="tr-TR" w:eastAsia="en-US"/>
        </w:rPr>
        <w:t>bir Taraf geçici korunma önlemi uygulayabilir.</w:t>
      </w:r>
    </w:p>
    <w:p w14:paraId="48915CD9" w14:textId="77777777" w:rsidR="000E6D82" w:rsidRPr="00573256" w:rsidRDefault="000E6D82" w:rsidP="00C32211">
      <w:pPr>
        <w:autoSpaceDE w:val="0"/>
        <w:autoSpaceDN w:val="0"/>
        <w:adjustRightInd w:val="0"/>
        <w:ind w:left="720"/>
        <w:jc w:val="both"/>
        <w:rPr>
          <w:rFonts w:eastAsia="Calibri"/>
          <w:szCs w:val="24"/>
          <w:lang w:val="tr-TR" w:eastAsia="en-US"/>
        </w:rPr>
      </w:pPr>
    </w:p>
    <w:p w14:paraId="257ABBF8" w14:textId="35831945" w:rsidR="005F3A50" w:rsidRPr="00573256" w:rsidRDefault="005F3A50" w:rsidP="0046023D">
      <w:pPr>
        <w:pStyle w:val="ListeParagraf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rFonts w:eastAsia="Calibri"/>
          <w:szCs w:val="24"/>
          <w:lang w:val="tr-TR" w:eastAsia="en-US"/>
        </w:rPr>
      </w:pPr>
      <w:r w:rsidRPr="00573256">
        <w:rPr>
          <w:rFonts w:eastAsia="Calibri"/>
          <w:szCs w:val="24"/>
          <w:lang w:val="tr-TR" w:eastAsia="en-US"/>
        </w:rPr>
        <w:t xml:space="preserve">Geçici korunma önleminin uygulama süresi 200 günü aşmayacak ve bu süre içerisinde </w:t>
      </w:r>
      <w:r w:rsidRPr="00AB50B5">
        <w:rPr>
          <w:rFonts w:eastAsia="Calibri"/>
          <w:szCs w:val="24"/>
          <w:lang w:val="tr-TR" w:eastAsia="en-US"/>
        </w:rPr>
        <w:t>önlemi uygulayan</w:t>
      </w:r>
      <w:r w:rsidRPr="00573256">
        <w:rPr>
          <w:rFonts w:eastAsia="Calibri"/>
          <w:szCs w:val="24"/>
          <w:lang w:val="tr-TR" w:eastAsia="en-US"/>
        </w:rPr>
        <w:t xml:space="preserve"> Taraf Madde </w:t>
      </w:r>
      <w:proofErr w:type="gramStart"/>
      <w:r w:rsidRPr="00573256">
        <w:rPr>
          <w:rFonts w:eastAsia="Calibri"/>
          <w:szCs w:val="24"/>
          <w:lang w:val="tr-TR" w:eastAsia="en-US"/>
        </w:rPr>
        <w:t>3.9</w:t>
      </w:r>
      <w:proofErr w:type="gramEnd"/>
      <w:r w:rsidRPr="00573256">
        <w:rPr>
          <w:rFonts w:eastAsia="Calibri"/>
          <w:szCs w:val="24"/>
          <w:lang w:val="tr-TR" w:eastAsia="en-US"/>
        </w:rPr>
        <w:t xml:space="preserve"> </w:t>
      </w:r>
      <w:r w:rsidR="00536A2E" w:rsidRPr="00573256">
        <w:rPr>
          <w:rFonts w:eastAsia="Calibri"/>
          <w:szCs w:val="24"/>
          <w:lang w:val="tr-TR" w:eastAsia="en-US"/>
        </w:rPr>
        <w:t>(Koşullar ve Sınırlamalar)</w:t>
      </w:r>
      <w:r w:rsidRPr="00573256">
        <w:rPr>
          <w:rFonts w:eastAsia="Calibri"/>
          <w:szCs w:val="24"/>
          <w:lang w:val="tr-TR" w:eastAsia="en-US"/>
        </w:rPr>
        <w:t xml:space="preserve"> paragraf 2 ve 3’e uygun hareket edecektir. Madde </w:t>
      </w:r>
      <w:proofErr w:type="gramStart"/>
      <w:r w:rsidRPr="00573256">
        <w:rPr>
          <w:rFonts w:eastAsia="Calibri"/>
          <w:szCs w:val="24"/>
          <w:lang w:val="tr-TR" w:eastAsia="en-US"/>
        </w:rPr>
        <w:t>3.9</w:t>
      </w:r>
      <w:proofErr w:type="gramEnd"/>
      <w:r w:rsidR="002716C9" w:rsidRPr="00573256">
        <w:rPr>
          <w:rFonts w:eastAsia="Calibri"/>
          <w:szCs w:val="24"/>
          <w:lang w:val="tr-TR" w:eastAsia="en-US"/>
        </w:rPr>
        <w:t xml:space="preserve"> </w:t>
      </w:r>
      <w:r w:rsidR="0039253E" w:rsidRPr="00573256">
        <w:rPr>
          <w:rFonts w:eastAsia="Calibri"/>
          <w:szCs w:val="24"/>
          <w:lang w:val="tr-TR" w:eastAsia="en-US"/>
        </w:rPr>
        <w:t xml:space="preserve">(Koşullar ve Sınırlamalar) </w:t>
      </w:r>
      <w:r w:rsidR="000948F9" w:rsidRPr="00573256">
        <w:rPr>
          <w:rFonts w:eastAsia="Calibri"/>
          <w:szCs w:val="24"/>
          <w:lang w:val="tr-TR" w:eastAsia="en-US"/>
        </w:rPr>
        <w:t xml:space="preserve">paragraf 2’de </w:t>
      </w:r>
      <w:r w:rsidR="001A1A24" w:rsidRPr="00573256">
        <w:rPr>
          <w:rFonts w:eastAsia="Calibri"/>
          <w:szCs w:val="24"/>
          <w:lang w:val="tr-TR" w:eastAsia="en-US"/>
        </w:rPr>
        <w:t>tanımlanan</w:t>
      </w:r>
      <w:r w:rsidR="00AE3C94" w:rsidRPr="00573256">
        <w:rPr>
          <w:rFonts w:eastAsia="Calibri"/>
          <w:szCs w:val="24"/>
          <w:lang w:val="tr-TR" w:eastAsia="en-US"/>
        </w:rPr>
        <w:t xml:space="preserve"> soruşturma</w:t>
      </w:r>
      <w:r w:rsidR="006B0E5F" w:rsidRPr="00573256">
        <w:rPr>
          <w:rFonts w:eastAsia="Calibri"/>
          <w:szCs w:val="24"/>
          <w:lang w:val="tr-TR" w:eastAsia="en-US"/>
        </w:rPr>
        <w:t>nın</w:t>
      </w:r>
      <w:r w:rsidRPr="00573256">
        <w:rPr>
          <w:rFonts w:eastAsia="Calibri"/>
          <w:szCs w:val="24"/>
          <w:lang w:val="tr-TR" w:eastAsia="en-US"/>
        </w:rPr>
        <w:t xml:space="preserve"> Madde 3.8</w:t>
      </w:r>
      <w:r w:rsidR="000948F9" w:rsidRPr="00573256">
        <w:rPr>
          <w:rFonts w:eastAsia="Calibri"/>
          <w:szCs w:val="24"/>
          <w:lang w:val="tr-TR" w:eastAsia="en-US"/>
        </w:rPr>
        <w:t xml:space="preserve"> </w:t>
      </w:r>
      <w:r w:rsidR="00536A2E" w:rsidRPr="00573256">
        <w:rPr>
          <w:rFonts w:eastAsia="Calibri"/>
          <w:szCs w:val="24"/>
          <w:lang w:val="tr-TR" w:eastAsia="en-US"/>
        </w:rPr>
        <w:t>(İkili Korunma Önlemlerinin Uygulanması)</w:t>
      </w:r>
      <w:r w:rsidRPr="00573256">
        <w:rPr>
          <w:rFonts w:eastAsia="Calibri"/>
          <w:szCs w:val="24"/>
          <w:lang w:val="tr-TR" w:eastAsia="en-US"/>
        </w:rPr>
        <w:t xml:space="preserve">’de belirtilen koşulların oluştuğu yönünde bir </w:t>
      </w:r>
      <w:r w:rsidR="00AE3C94" w:rsidRPr="00573256">
        <w:rPr>
          <w:rFonts w:eastAsia="Calibri"/>
          <w:szCs w:val="24"/>
          <w:lang w:val="tr-TR" w:eastAsia="en-US"/>
        </w:rPr>
        <w:t>bulgu ile</w:t>
      </w:r>
      <w:r w:rsidRPr="00573256">
        <w:rPr>
          <w:rFonts w:eastAsia="Calibri"/>
          <w:szCs w:val="24"/>
          <w:lang w:val="tr-TR" w:eastAsia="en-US"/>
        </w:rPr>
        <w:t xml:space="preserve"> sonuçlanmaması halinde </w:t>
      </w:r>
      <w:r w:rsidR="00BF3DCF" w:rsidRPr="00AB50B5">
        <w:rPr>
          <w:rFonts w:eastAsia="Calibri"/>
          <w:szCs w:val="24"/>
          <w:lang w:val="tr-TR" w:eastAsia="en-US"/>
        </w:rPr>
        <w:t>önlemi uygulayan</w:t>
      </w:r>
      <w:r w:rsidR="00BF3DCF" w:rsidRPr="00573256">
        <w:rPr>
          <w:rFonts w:eastAsia="Calibri"/>
          <w:szCs w:val="24"/>
          <w:lang w:val="tr-TR" w:eastAsia="en-US"/>
        </w:rPr>
        <w:t xml:space="preserve"> Taraf</w:t>
      </w:r>
      <w:r w:rsidRPr="00573256">
        <w:rPr>
          <w:rFonts w:eastAsia="Calibri"/>
          <w:szCs w:val="24"/>
          <w:lang w:val="tr-TR" w:eastAsia="en-US"/>
        </w:rPr>
        <w:t xml:space="preserve"> herhangi bir tarife artırımını derhal </w:t>
      </w:r>
      <w:r w:rsidR="001A1A24" w:rsidRPr="00AB50B5">
        <w:rPr>
          <w:rFonts w:eastAsia="Calibri"/>
          <w:szCs w:val="24"/>
          <w:lang w:val="tr-TR" w:eastAsia="en-US"/>
        </w:rPr>
        <w:t>iade edecektir</w:t>
      </w:r>
      <w:r w:rsidRPr="00573256">
        <w:rPr>
          <w:rFonts w:eastAsia="Calibri"/>
          <w:szCs w:val="24"/>
          <w:lang w:val="tr-TR" w:eastAsia="en-US"/>
        </w:rPr>
        <w:t xml:space="preserve">. Geçici korunma önlemi uygulama süresi Madde </w:t>
      </w:r>
      <w:proofErr w:type="gramStart"/>
      <w:r w:rsidRPr="00573256">
        <w:rPr>
          <w:rFonts w:eastAsia="Calibri"/>
          <w:szCs w:val="24"/>
          <w:lang w:val="tr-TR" w:eastAsia="en-US"/>
        </w:rPr>
        <w:t>3.9</w:t>
      </w:r>
      <w:proofErr w:type="gramEnd"/>
      <w:r w:rsidR="00CF64FA" w:rsidRPr="00573256">
        <w:rPr>
          <w:rFonts w:eastAsia="Calibri"/>
          <w:szCs w:val="24"/>
          <w:lang w:val="tr-TR" w:eastAsia="en-US"/>
        </w:rPr>
        <w:t xml:space="preserve"> (Koşullar ve Sınırlamalar) </w:t>
      </w:r>
      <w:r w:rsidR="004635B9" w:rsidRPr="00573256">
        <w:rPr>
          <w:rFonts w:eastAsia="Calibri"/>
          <w:szCs w:val="24"/>
          <w:lang w:val="tr-TR" w:eastAsia="en-US"/>
        </w:rPr>
        <w:t>alt paragraf</w:t>
      </w:r>
      <w:r w:rsidR="000948F9" w:rsidRPr="00573256">
        <w:rPr>
          <w:rFonts w:eastAsia="Calibri"/>
          <w:szCs w:val="24"/>
          <w:lang w:val="tr-TR" w:eastAsia="en-US"/>
        </w:rPr>
        <w:t xml:space="preserve"> 5(b)</w:t>
      </w:r>
      <w:r w:rsidR="000E17C5" w:rsidRPr="00573256">
        <w:rPr>
          <w:rFonts w:eastAsia="Calibri"/>
          <w:szCs w:val="24"/>
          <w:lang w:val="tr-TR" w:eastAsia="en-US"/>
        </w:rPr>
        <w:t>’</w:t>
      </w:r>
      <w:r w:rsidRPr="00573256">
        <w:rPr>
          <w:rFonts w:eastAsia="Calibri"/>
          <w:szCs w:val="24"/>
          <w:lang w:val="tr-TR" w:eastAsia="en-US"/>
        </w:rPr>
        <w:t>d</w:t>
      </w:r>
      <w:r w:rsidR="00CF64FA" w:rsidRPr="00573256">
        <w:rPr>
          <w:rFonts w:eastAsia="Calibri"/>
          <w:szCs w:val="24"/>
          <w:lang w:val="tr-TR" w:eastAsia="en-US"/>
        </w:rPr>
        <w:t>e</w:t>
      </w:r>
      <w:r w:rsidRPr="00573256">
        <w:rPr>
          <w:rFonts w:eastAsia="Calibri"/>
          <w:szCs w:val="24"/>
          <w:lang w:val="tr-TR" w:eastAsia="en-US"/>
        </w:rPr>
        <w:t xml:space="preserve"> belirtilen süre</w:t>
      </w:r>
      <w:r w:rsidR="00C52390" w:rsidRPr="00573256">
        <w:rPr>
          <w:rFonts w:eastAsia="Calibri"/>
          <w:szCs w:val="24"/>
          <w:lang w:val="tr-TR" w:eastAsia="en-US"/>
        </w:rPr>
        <w:t>nin parçası olarak sayılacaktır</w:t>
      </w:r>
      <w:r w:rsidRPr="00573256">
        <w:rPr>
          <w:rFonts w:eastAsia="Calibri"/>
          <w:szCs w:val="24"/>
          <w:lang w:val="tr-TR" w:eastAsia="en-US"/>
        </w:rPr>
        <w:t>.</w:t>
      </w:r>
    </w:p>
    <w:p w14:paraId="7089DF73" w14:textId="77777777" w:rsidR="000E6D82" w:rsidRPr="00573256" w:rsidRDefault="000E6D82" w:rsidP="00BA6F2C">
      <w:pPr>
        <w:autoSpaceDE w:val="0"/>
        <w:autoSpaceDN w:val="0"/>
        <w:adjustRightInd w:val="0"/>
        <w:jc w:val="both"/>
        <w:rPr>
          <w:rFonts w:eastAsia="Calibri"/>
          <w:szCs w:val="24"/>
          <w:lang w:val="tr-TR" w:eastAsia="en-US"/>
        </w:rPr>
      </w:pPr>
    </w:p>
    <w:p w14:paraId="764C321A" w14:textId="0E1B8449" w:rsidR="00EB6625" w:rsidRPr="00573256" w:rsidRDefault="006F7D9C" w:rsidP="0046023D">
      <w:pPr>
        <w:numPr>
          <w:ilvl w:val="0"/>
          <w:numId w:val="10"/>
        </w:numPr>
        <w:autoSpaceDE w:val="0"/>
        <w:autoSpaceDN w:val="0"/>
        <w:adjustRightInd w:val="0"/>
        <w:spacing w:after="200"/>
        <w:ind w:left="567" w:hanging="567"/>
        <w:jc w:val="both"/>
        <w:rPr>
          <w:rFonts w:eastAsia="Calibri"/>
          <w:szCs w:val="24"/>
          <w:lang w:val="tr-TR" w:eastAsia="en-US"/>
        </w:rPr>
      </w:pPr>
      <w:r w:rsidRPr="00573256">
        <w:rPr>
          <w:rFonts w:eastAsia="Calibri"/>
          <w:szCs w:val="24"/>
          <w:lang w:val="tr-TR" w:eastAsia="en-US"/>
        </w:rPr>
        <w:t>Bu madde uyarınca bir Tarafın geçici korunma önlemi uygulaması halinde, ilgili Taraf diğer Tarafa bu tür bir önlemi uygulamadan önce yazılı bildirimde bulun</w:t>
      </w:r>
      <w:r w:rsidR="00324026" w:rsidRPr="00573256">
        <w:rPr>
          <w:rFonts w:eastAsia="Calibri"/>
          <w:szCs w:val="24"/>
          <w:lang w:val="tr-TR" w:eastAsia="en-US"/>
        </w:rPr>
        <w:t>acaktır</w:t>
      </w:r>
      <w:r w:rsidRPr="00573256">
        <w:rPr>
          <w:rFonts w:eastAsia="Calibri"/>
          <w:szCs w:val="24"/>
          <w:lang w:val="tr-TR" w:eastAsia="en-US"/>
        </w:rPr>
        <w:t xml:space="preserve"> ve bu tür bir önlem alındıktan sonra derhal </w:t>
      </w:r>
      <w:r w:rsidR="0046023D" w:rsidRPr="00573256">
        <w:rPr>
          <w:rFonts w:eastAsia="Calibri"/>
          <w:szCs w:val="24"/>
          <w:lang w:val="tr-TR" w:eastAsia="en-US"/>
        </w:rPr>
        <w:t>diğer Taraf</w:t>
      </w:r>
      <w:r w:rsidRPr="00573256">
        <w:rPr>
          <w:rFonts w:eastAsia="Calibri"/>
          <w:szCs w:val="24"/>
          <w:lang w:val="tr-TR" w:eastAsia="en-US"/>
        </w:rPr>
        <w:t xml:space="preserve"> ile danışmalar</w:t>
      </w:r>
      <w:r w:rsidR="00324026" w:rsidRPr="00573256">
        <w:rPr>
          <w:rFonts w:eastAsia="Calibri"/>
          <w:szCs w:val="24"/>
          <w:lang w:val="tr-TR" w:eastAsia="en-US"/>
        </w:rPr>
        <w:t>ı başlatacaktır</w:t>
      </w:r>
      <w:r w:rsidRPr="00573256">
        <w:rPr>
          <w:rFonts w:eastAsia="Calibri"/>
          <w:szCs w:val="24"/>
          <w:lang w:val="tr-TR" w:eastAsia="en-US"/>
        </w:rPr>
        <w:t>.</w:t>
      </w:r>
    </w:p>
    <w:p w14:paraId="15F156C3" w14:textId="77777777" w:rsidR="00EB6625" w:rsidRPr="00573256" w:rsidRDefault="00EB6625" w:rsidP="00EB6625">
      <w:pPr>
        <w:autoSpaceDE w:val="0"/>
        <w:autoSpaceDN w:val="0"/>
        <w:adjustRightInd w:val="0"/>
        <w:rPr>
          <w:rFonts w:eastAsia="Calibri"/>
          <w:szCs w:val="24"/>
          <w:lang w:val="tr-TR" w:eastAsia="en-US"/>
        </w:rPr>
      </w:pPr>
    </w:p>
    <w:p w14:paraId="06B46BE3" w14:textId="77777777" w:rsidR="006F7D9C" w:rsidRPr="00AB50B5" w:rsidRDefault="006F7D9C" w:rsidP="002D096A">
      <w:pPr>
        <w:autoSpaceDE w:val="0"/>
        <w:autoSpaceDN w:val="0"/>
        <w:adjustRightInd w:val="0"/>
        <w:jc w:val="center"/>
        <w:rPr>
          <w:rFonts w:eastAsia="Calibri"/>
          <w:b/>
          <w:bCs/>
          <w:szCs w:val="24"/>
          <w:lang w:val="tr-TR" w:eastAsia="en-US"/>
        </w:rPr>
      </w:pPr>
      <w:r w:rsidRPr="00AB50B5">
        <w:rPr>
          <w:rFonts w:eastAsia="Calibri"/>
          <w:b/>
          <w:bCs/>
          <w:szCs w:val="24"/>
          <w:lang w:val="tr-TR" w:eastAsia="en-US"/>
        </w:rPr>
        <w:t>Madde 3.11</w:t>
      </w:r>
    </w:p>
    <w:p w14:paraId="529B8CAD" w14:textId="77777777" w:rsidR="006F7D9C" w:rsidRPr="00AB50B5" w:rsidRDefault="006F7D9C" w:rsidP="002D096A">
      <w:pPr>
        <w:autoSpaceDE w:val="0"/>
        <w:autoSpaceDN w:val="0"/>
        <w:adjustRightInd w:val="0"/>
        <w:jc w:val="center"/>
        <w:rPr>
          <w:rFonts w:eastAsia="Calibri"/>
          <w:b/>
          <w:bCs/>
          <w:szCs w:val="24"/>
          <w:lang w:val="tr-TR" w:eastAsia="en-US"/>
        </w:rPr>
      </w:pPr>
      <w:r w:rsidRPr="00AB50B5">
        <w:rPr>
          <w:rFonts w:eastAsia="Calibri"/>
          <w:b/>
          <w:bCs/>
          <w:szCs w:val="24"/>
          <w:lang w:val="tr-TR" w:eastAsia="en-US"/>
        </w:rPr>
        <w:t>Tazminat</w:t>
      </w:r>
    </w:p>
    <w:p w14:paraId="34709EF1" w14:textId="77777777" w:rsidR="000E6D82" w:rsidRPr="00573256" w:rsidRDefault="000E6D82" w:rsidP="002D096A">
      <w:pPr>
        <w:autoSpaceDE w:val="0"/>
        <w:autoSpaceDN w:val="0"/>
        <w:adjustRightInd w:val="0"/>
        <w:jc w:val="center"/>
        <w:rPr>
          <w:rFonts w:eastAsia="Calibri"/>
          <w:szCs w:val="24"/>
          <w:lang w:val="tr-TR" w:eastAsia="en-US"/>
        </w:rPr>
      </w:pPr>
    </w:p>
    <w:p w14:paraId="25FF1551" w14:textId="010325E5" w:rsidR="00F7441A" w:rsidRPr="00AB50B5" w:rsidRDefault="006F7D9C" w:rsidP="00AB50B5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200"/>
        <w:ind w:hanging="720"/>
        <w:jc w:val="both"/>
        <w:rPr>
          <w:rFonts w:eastAsia="Calibri"/>
          <w:szCs w:val="24"/>
          <w:lang w:val="tr-TR" w:eastAsia="en-US"/>
        </w:rPr>
      </w:pPr>
      <w:r w:rsidRPr="00AB50B5">
        <w:rPr>
          <w:rFonts w:eastAsia="Calibri"/>
          <w:szCs w:val="24"/>
          <w:lang w:val="tr-TR" w:eastAsia="en-US"/>
        </w:rPr>
        <w:t xml:space="preserve">İkili korunma önlemi uygulayan Taraf, diğer Taraf ile </w:t>
      </w:r>
      <w:r w:rsidR="00F959A8" w:rsidRPr="00AB50B5">
        <w:rPr>
          <w:rFonts w:eastAsia="Calibri"/>
          <w:szCs w:val="24"/>
          <w:lang w:val="tr-TR" w:eastAsia="en-US"/>
        </w:rPr>
        <w:t>büyük</w:t>
      </w:r>
      <w:r w:rsidRPr="00AB50B5">
        <w:rPr>
          <w:rFonts w:eastAsia="Calibri"/>
          <w:szCs w:val="24"/>
          <w:lang w:val="tr-TR" w:eastAsia="en-US"/>
        </w:rPr>
        <w:t xml:space="preserve"> </w:t>
      </w:r>
      <w:r w:rsidR="00E341C6" w:rsidRPr="00AB50B5">
        <w:rPr>
          <w:rFonts w:eastAsia="Calibri"/>
          <w:szCs w:val="24"/>
          <w:lang w:val="tr-TR" w:eastAsia="en-US"/>
        </w:rPr>
        <w:t>oranda</w:t>
      </w:r>
      <w:r w:rsidRPr="00AB50B5">
        <w:rPr>
          <w:rFonts w:eastAsia="Calibri"/>
          <w:szCs w:val="24"/>
          <w:lang w:val="tr-TR" w:eastAsia="en-US"/>
        </w:rPr>
        <w:t xml:space="preserve"> eş ticari etki</w:t>
      </w:r>
      <w:r w:rsidR="00827D5E" w:rsidRPr="00AB50B5">
        <w:rPr>
          <w:rFonts w:eastAsia="Calibri"/>
          <w:szCs w:val="24"/>
          <w:lang w:val="tr-TR" w:eastAsia="en-US"/>
        </w:rPr>
        <w:t xml:space="preserve">li tavizler veya korunma önleminden kaynaklanması beklenen </w:t>
      </w:r>
      <w:r w:rsidRPr="00AB50B5">
        <w:rPr>
          <w:rFonts w:eastAsia="Calibri"/>
          <w:szCs w:val="24"/>
          <w:lang w:val="tr-TR" w:eastAsia="en-US"/>
        </w:rPr>
        <w:t xml:space="preserve">ilave </w:t>
      </w:r>
      <w:r w:rsidR="00827D5E" w:rsidRPr="00AB50B5">
        <w:rPr>
          <w:rFonts w:eastAsia="Calibri"/>
          <w:szCs w:val="24"/>
          <w:lang w:val="tr-TR" w:eastAsia="en-US"/>
        </w:rPr>
        <w:t>vergiler</w:t>
      </w:r>
      <w:r w:rsidRPr="00AB50B5">
        <w:rPr>
          <w:rFonts w:eastAsia="Calibri"/>
          <w:szCs w:val="24"/>
          <w:lang w:val="tr-TR" w:eastAsia="en-US"/>
        </w:rPr>
        <w:t xml:space="preserve">e eş </w:t>
      </w:r>
      <w:r w:rsidR="00F959A8" w:rsidRPr="00AB50B5">
        <w:rPr>
          <w:rFonts w:eastAsia="Calibri"/>
          <w:szCs w:val="24"/>
          <w:lang w:val="tr-TR" w:eastAsia="en-US"/>
        </w:rPr>
        <w:t>değer</w:t>
      </w:r>
      <w:r w:rsidR="00541A66" w:rsidRPr="00AB50B5">
        <w:rPr>
          <w:rFonts w:eastAsia="Calibri"/>
          <w:szCs w:val="24"/>
          <w:lang w:val="tr-TR" w:eastAsia="en-US"/>
        </w:rPr>
        <w:t xml:space="preserve">de olmak üzere </w:t>
      </w:r>
      <w:r w:rsidR="00F7441A" w:rsidRPr="00AB50B5">
        <w:rPr>
          <w:rFonts w:eastAsia="Calibri"/>
          <w:szCs w:val="24"/>
          <w:lang w:val="tr-TR" w:eastAsia="en-US"/>
        </w:rPr>
        <w:t>uygun ticaret</w:t>
      </w:r>
      <w:r w:rsidR="00541A66" w:rsidRPr="00AB50B5">
        <w:rPr>
          <w:rFonts w:eastAsia="Calibri"/>
          <w:szCs w:val="24"/>
          <w:lang w:val="tr-TR" w:eastAsia="en-US"/>
        </w:rPr>
        <w:t xml:space="preserve"> serbestleştir</w:t>
      </w:r>
      <w:r w:rsidR="00F7441A" w:rsidRPr="00AB50B5">
        <w:rPr>
          <w:rFonts w:eastAsia="Calibri"/>
          <w:szCs w:val="24"/>
          <w:lang w:val="tr-TR" w:eastAsia="en-US"/>
        </w:rPr>
        <w:t>me</w:t>
      </w:r>
      <w:r w:rsidRPr="00AB50B5">
        <w:rPr>
          <w:rFonts w:eastAsia="Calibri"/>
          <w:szCs w:val="24"/>
          <w:lang w:val="tr-TR" w:eastAsia="en-US"/>
        </w:rPr>
        <w:t xml:space="preserve"> </w:t>
      </w:r>
      <w:r w:rsidRPr="00284AD1">
        <w:rPr>
          <w:rFonts w:eastAsia="Calibri"/>
          <w:szCs w:val="24"/>
          <w:lang w:val="tr-TR" w:eastAsia="en-US"/>
        </w:rPr>
        <w:t>telafi</w:t>
      </w:r>
      <w:r w:rsidR="00F7441A" w:rsidRPr="00284AD1">
        <w:rPr>
          <w:rFonts w:eastAsia="Calibri"/>
          <w:szCs w:val="24"/>
          <w:lang w:val="tr-TR" w:eastAsia="en-US"/>
        </w:rPr>
        <w:t>si</w:t>
      </w:r>
      <w:r w:rsidR="00E341C6" w:rsidRPr="00AB50B5">
        <w:rPr>
          <w:rFonts w:eastAsia="Calibri"/>
          <w:szCs w:val="24"/>
          <w:lang w:val="tr-TR" w:eastAsia="en-US"/>
        </w:rPr>
        <w:t xml:space="preserve"> </w:t>
      </w:r>
      <w:r w:rsidRPr="00AB50B5">
        <w:rPr>
          <w:rFonts w:eastAsia="Calibri"/>
          <w:szCs w:val="24"/>
          <w:lang w:val="tr-TR" w:eastAsia="en-US"/>
        </w:rPr>
        <w:t>hususunda mutabakat sağlamak üzere danışma görüşmesinde bulunacaktır. Önlem uygulayan Taraf anılan görüşmelerin ikili korunma önleminin uygulanmasın</w:t>
      </w:r>
      <w:r w:rsidR="00533905" w:rsidRPr="00AB50B5">
        <w:rPr>
          <w:rFonts w:eastAsia="Calibri"/>
          <w:szCs w:val="24"/>
          <w:lang w:val="tr-TR" w:eastAsia="en-US"/>
        </w:rPr>
        <w:t>ı müteakip</w:t>
      </w:r>
      <w:r w:rsidR="00FB31AC" w:rsidRPr="00AB50B5">
        <w:rPr>
          <w:rFonts w:eastAsia="Calibri"/>
          <w:szCs w:val="24"/>
          <w:lang w:val="tr-TR" w:eastAsia="en-US"/>
        </w:rPr>
        <w:t xml:space="preserve"> 30 günden daha sonra olmayacak şekilde </w:t>
      </w:r>
      <w:r w:rsidRPr="00AB50B5">
        <w:rPr>
          <w:rFonts w:eastAsia="Calibri"/>
          <w:szCs w:val="24"/>
          <w:lang w:val="tr-TR" w:eastAsia="en-US"/>
        </w:rPr>
        <w:t>gerçekleştirilmesi yönünde imkân sağlayacaktır.</w:t>
      </w:r>
    </w:p>
    <w:p w14:paraId="1C7261F6" w14:textId="5D080970" w:rsidR="002D3CC9" w:rsidRPr="00AB50B5" w:rsidRDefault="002D3CC9" w:rsidP="00AB50B5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200"/>
        <w:ind w:hanging="720"/>
        <w:jc w:val="both"/>
        <w:rPr>
          <w:rFonts w:eastAsia="Calibri"/>
          <w:szCs w:val="24"/>
          <w:lang w:val="tr-TR" w:eastAsia="en-US"/>
        </w:rPr>
      </w:pPr>
      <w:r w:rsidRPr="00AB50B5">
        <w:rPr>
          <w:rFonts w:eastAsia="Calibri"/>
          <w:szCs w:val="24"/>
          <w:lang w:val="tr-TR" w:eastAsia="en-US"/>
        </w:rPr>
        <w:t>Paragraf 1’d</w:t>
      </w:r>
      <w:r w:rsidR="005F6F2D" w:rsidRPr="00AB50B5">
        <w:rPr>
          <w:rFonts w:eastAsia="Calibri"/>
          <w:szCs w:val="24"/>
          <w:lang w:val="tr-TR" w:eastAsia="en-US"/>
        </w:rPr>
        <w:t>e</w:t>
      </w:r>
      <w:r w:rsidR="00F7441A" w:rsidRPr="00AB50B5">
        <w:rPr>
          <w:rFonts w:eastAsia="Calibri"/>
          <w:szCs w:val="24"/>
          <w:lang w:val="tr-TR" w:eastAsia="en-US"/>
        </w:rPr>
        <w:t xml:space="preserve"> belirtilen danışma görüşmeler</w:t>
      </w:r>
      <w:r w:rsidRPr="00AB50B5">
        <w:rPr>
          <w:rFonts w:eastAsia="Calibri"/>
          <w:szCs w:val="24"/>
          <w:lang w:val="tr-TR" w:eastAsia="en-US"/>
        </w:rPr>
        <w:t>i</w:t>
      </w:r>
      <w:r w:rsidR="00F7441A" w:rsidRPr="00AB50B5">
        <w:rPr>
          <w:rFonts w:eastAsia="Calibri"/>
          <w:szCs w:val="24"/>
          <w:lang w:val="tr-TR" w:eastAsia="en-US"/>
        </w:rPr>
        <w:t xml:space="preserve"> başladığından</w:t>
      </w:r>
      <w:r w:rsidRPr="00AB50B5">
        <w:rPr>
          <w:rFonts w:eastAsia="Calibri"/>
          <w:szCs w:val="24"/>
          <w:lang w:val="tr-TR" w:eastAsia="en-US"/>
        </w:rPr>
        <w:t xml:space="preserve"> itibaren </w:t>
      </w:r>
      <w:r w:rsidR="00C84046" w:rsidRPr="00AB50B5">
        <w:rPr>
          <w:rFonts w:eastAsia="Calibri"/>
          <w:szCs w:val="24"/>
          <w:lang w:val="tr-TR" w:eastAsia="en-US"/>
        </w:rPr>
        <w:t>30</w:t>
      </w:r>
      <w:r w:rsidR="005F6F2D" w:rsidRPr="00AB50B5">
        <w:rPr>
          <w:rFonts w:eastAsia="Calibri"/>
          <w:szCs w:val="24"/>
          <w:lang w:val="tr-TR" w:eastAsia="en-US"/>
        </w:rPr>
        <w:t xml:space="preserve"> gün içinde danışma görüşmeleri</w:t>
      </w:r>
      <w:r w:rsidR="000A45BE" w:rsidRPr="00AB50B5">
        <w:rPr>
          <w:rFonts w:eastAsia="Calibri"/>
          <w:szCs w:val="24"/>
          <w:lang w:val="tr-TR" w:eastAsia="en-US"/>
        </w:rPr>
        <w:t>nin</w:t>
      </w:r>
      <w:r w:rsidR="005F6F2D" w:rsidRPr="00AB50B5">
        <w:rPr>
          <w:rFonts w:eastAsia="Calibri"/>
          <w:szCs w:val="24"/>
          <w:lang w:val="tr-TR" w:eastAsia="en-US"/>
        </w:rPr>
        <w:t xml:space="preserve"> ticareti serbestleştiren</w:t>
      </w:r>
      <w:r w:rsidRPr="00AB50B5">
        <w:rPr>
          <w:rFonts w:eastAsia="Calibri"/>
          <w:szCs w:val="24"/>
          <w:lang w:val="tr-TR" w:eastAsia="en-US"/>
        </w:rPr>
        <w:t xml:space="preserve"> </w:t>
      </w:r>
      <w:r w:rsidR="003B220D" w:rsidRPr="006F7F43">
        <w:rPr>
          <w:rFonts w:eastAsia="Calibri"/>
          <w:szCs w:val="24"/>
          <w:lang w:val="tr-TR" w:eastAsia="en-US"/>
        </w:rPr>
        <w:t>tazminat</w:t>
      </w:r>
      <w:r w:rsidR="003B220D" w:rsidRPr="00284AD1">
        <w:rPr>
          <w:rFonts w:eastAsia="Calibri"/>
          <w:szCs w:val="24"/>
          <w:lang w:val="tr-TR" w:eastAsia="en-US"/>
        </w:rPr>
        <w:t xml:space="preserve"> </w:t>
      </w:r>
      <w:r w:rsidRPr="00284AD1">
        <w:rPr>
          <w:rFonts w:eastAsia="Calibri"/>
          <w:szCs w:val="24"/>
          <w:lang w:val="tr-TR" w:eastAsia="en-US"/>
        </w:rPr>
        <w:t>yöntemi</w:t>
      </w:r>
      <w:r w:rsidRPr="00AB50B5">
        <w:rPr>
          <w:rFonts w:eastAsia="Calibri"/>
          <w:szCs w:val="24"/>
          <w:lang w:val="tr-TR" w:eastAsia="en-US"/>
        </w:rPr>
        <w:t xml:space="preserve"> üzerinde</w:t>
      </w:r>
      <w:r w:rsidR="002D0EEE" w:rsidRPr="00AB50B5">
        <w:rPr>
          <w:rFonts w:eastAsia="Calibri"/>
          <w:szCs w:val="24"/>
          <w:lang w:val="tr-TR" w:eastAsia="en-US"/>
        </w:rPr>
        <w:t xml:space="preserve"> bir mutabakat ile sonuçlanmaması</w:t>
      </w:r>
      <w:r w:rsidRPr="00AB50B5">
        <w:rPr>
          <w:rFonts w:eastAsia="Calibri"/>
          <w:szCs w:val="24"/>
          <w:lang w:val="tr-TR" w:eastAsia="en-US"/>
        </w:rPr>
        <w:t xml:space="preserve"> halinde, </w:t>
      </w:r>
      <w:r w:rsidR="00490949" w:rsidRPr="00AB50B5">
        <w:rPr>
          <w:rFonts w:eastAsia="Calibri"/>
          <w:szCs w:val="24"/>
          <w:lang w:val="tr-TR" w:eastAsia="en-US"/>
        </w:rPr>
        <w:t xml:space="preserve">malları </w:t>
      </w:r>
      <w:r w:rsidRPr="00AB50B5">
        <w:rPr>
          <w:rFonts w:eastAsia="Calibri"/>
          <w:szCs w:val="24"/>
          <w:lang w:val="tr-TR" w:eastAsia="en-US"/>
        </w:rPr>
        <w:t xml:space="preserve">korunma önlemine tabi olan Taraf, </w:t>
      </w:r>
      <w:r w:rsidR="00490949" w:rsidRPr="00AB50B5">
        <w:rPr>
          <w:rFonts w:eastAsia="Calibri"/>
          <w:szCs w:val="24"/>
          <w:lang w:val="tr-TR" w:eastAsia="en-US"/>
        </w:rPr>
        <w:t>korunma önlemi uygulayan</w:t>
      </w:r>
      <w:r w:rsidRPr="00AB50B5">
        <w:rPr>
          <w:rFonts w:eastAsia="Calibri"/>
          <w:szCs w:val="24"/>
          <w:lang w:val="tr-TR" w:eastAsia="en-US"/>
        </w:rPr>
        <w:t xml:space="preserve"> Tarafın malları üzerindeki </w:t>
      </w:r>
      <w:r w:rsidR="00483B81" w:rsidRPr="00AB50B5">
        <w:rPr>
          <w:rFonts w:eastAsia="Calibri"/>
          <w:szCs w:val="24"/>
          <w:lang w:val="tr-TR" w:eastAsia="en-US"/>
        </w:rPr>
        <w:t xml:space="preserve">büyük oranda </w:t>
      </w:r>
      <w:r w:rsidRPr="00AB50B5">
        <w:rPr>
          <w:rFonts w:eastAsia="Calibri"/>
          <w:szCs w:val="24"/>
          <w:lang w:val="tr-TR" w:eastAsia="en-US"/>
        </w:rPr>
        <w:t xml:space="preserve">eş </w:t>
      </w:r>
      <w:r w:rsidR="00483B81" w:rsidRPr="00AB50B5">
        <w:rPr>
          <w:rFonts w:eastAsia="Calibri"/>
          <w:szCs w:val="24"/>
          <w:lang w:val="tr-TR" w:eastAsia="en-US"/>
        </w:rPr>
        <w:t>tavizlerin</w:t>
      </w:r>
      <w:r w:rsidRPr="00AB50B5">
        <w:rPr>
          <w:rFonts w:eastAsia="Calibri"/>
          <w:szCs w:val="24"/>
          <w:lang w:val="tr-TR" w:eastAsia="en-US"/>
        </w:rPr>
        <w:t xml:space="preserve"> uygulanmasını askıya alabilir. İhracatçı Taraf</w:t>
      </w:r>
      <w:r w:rsidR="008506DB" w:rsidRPr="00AB50B5">
        <w:rPr>
          <w:rFonts w:eastAsia="Calibri"/>
          <w:szCs w:val="24"/>
          <w:lang w:val="tr-TR" w:eastAsia="en-US"/>
        </w:rPr>
        <w:t>,</w:t>
      </w:r>
      <w:r w:rsidRPr="00AB50B5">
        <w:rPr>
          <w:rFonts w:eastAsia="Calibri"/>
          <w:szCs w:val="24"/>
          <w:lang w:val="tr-TR" w:eastAsia="en-US"/>
        </w:rPr>
        <w:t xml:space="preserve"> </w:t>
      </w:r>
      <w:r w:rsidR="008506DB" w:rsidRPr="00AB50B5">
        <w:rPr>
          <w:rFonts w:eastAsia="Calibri"/>
          <w:szCs w:val="24"/>
          <w:lang w:val="tr-TR" w:eastAsia="en-US"/>
        </w:rPr>
        <w:t xml:space="preserve">bu paragraf çerçevesinde </w:t>
      </w:r>
      <w:r w:rsidRPr="00AB50B5">
        <w:rPr>
          <w:rFonts w:eastAsia="Calibri"/>
          <w:szCs w:val="24"/>
          <w:lang w:val="tr-TR" w:eastAsia="en-US"/>
        </w:rPr>
        <w:t xml:space="preserve">tavizleri askıya almadan evvel en </w:t>
      </w:r>
      <w:r w:rsidR="00620FF6" w:rsidRPr="00AB50B5">
        <w:rPr>
          <w:rFonts w:eastAsia="Calibri"/>
          <w:szCs w:val="24"/>
          <w:lang w:val="tr-TR" w:eastAsia="en-US"/>
        </w:rPr>
        <w:t xml:space="preserve">az </w:t>
      </w:r>
      <w:r w:rsidR="00301373" w:rsidRPr="00AB50B5">
        <w:rPr>
          <w:rFonts w:eastAsia="Calibri"/>
          <w:szCs w:val="24"/>
          <w:lang w:val="tr-TR" w:eastAsia="en-US"/>
        </w:rPr>
        <w:t xml:space="preserve">30 </w:t>
      </w:r>
      <w:r w:rsidRPr="00AB50B5">
        <w:rPr>
          <w:rFonts w:eastAsia="Calibri"/>
          <w:szCs w:val="24"/>
          <w:lang w:val="tr-TR" w:eastAsia="en-US"/>
        </w:rPr>
        <w:t>gün önce diğer Taraf</w:t>
      </w:r>
      <w:r w:rsidR="00A62DAF" w:rsidRPr="00AB50B5">
        <w:rPr>
          <w:rFonts w:eastAsia="Calibri"/>
          <w:szCs w:val="24"/>
          <w:lang w:val="tr-TR" w:eastAsia="en-US"/>
        </w:rPr>
        <w:t>a</w:t>
      </w:r>
      <w:r w:rsidRPr="00AB50B5">
        <w:rPr>
          <w:rFonts w:eastAsia="Calibri"/>
          <w:szCs w:val="24"/>
          <w:lang w:val="tr-TR" w:eastAsia="en-US"/>
        </w:rPr>
        <w:t xml:space="preserve"> yazılı bildirimde bulun</w:t>
      </w:r>
      <w:r w:rsidR="00A62DAF" w:rsidRPr="00AB50B5">
        <w:rPr>
          <w:rFonts w:eastAsia="Calibri"/>
          <w:szCs w:val="24"/>
          <w:lang w:val="tr-TR" w:eastAsia="en-US"/>
        </w:rPr>
        <w:t>acaktır</w:t>
      </w:r>
      <w:r w:rsidRPr="00AB50B5">
        <w:rPr>
          <w:rFonts w:eastAsia="Calibri"/>
          <w:szCs w:val="24"/>
          <w:lang w:val="tr-TR" w:eastAsia="en-US"/>
        </w:rPr>
        <w:t>.</w:t>
      </w:r>
    </w:p>
    <w:p w14:paraId="2AEB69E7" w14:textId="5D8771B0" w:rsidR="001030F3" w:rsidRPr="006F7F43" w:rsidRDefault="002D3CC9" w:rsidP="006F7F43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200"/>
        <w:ind w:hanging="720"/>
        <w:jc w:val="both"/>
        <w:rPr>
          <w:rFonts w:eastAsia="Calibri"/>
          <w:szCs w:val="24"/>
          <w:lang w:val="tr-TR" w:eastAsia="en-US"/>
        </w:rPr>
      </w:pPr>
      <w:r w:rsidRPr="006F7F43">
        <w:rPr>
          <w:rFonts w:eastAsia="Calibri"/>
          <w:szCs w:val="24"/>
          <w:lang w:val="tr-TR" w:eastAsia="en-US"/>
        </w:rPr>
        <w:lastRenderedPageBreak/>
        <w:t>Paragraf 2’de belirtilen askıya a</w:t>
      </w:r>
      <w:r w:rsidR="005F18A6" w:rsidRPr="006F7F43">
        <w:rPr>
          <w:rFonts w:eastAsia="Calibri"/>
          <w:szCs w:val="24"/>
          <w:lang w:val="tr-TR" w:eastAsia="en-US"/>
        </w:rPr>
        <w:t>lma hakkı, korunma önleminin iş</w:t>
      </w:r>
      <w:r w:rsidRPr="006F7F43">
        <w:rPr>
          <w:rFonts w:eastAsia="Calibri"/>
          <w:szCs w:val="24"/>
          <w:lang w:val="tr-TR" w:eastAsia="en-US"/>
        </w:rPr>
        <w:t xml:space="preserve">bu Anlaşma hükümlerine uygun olması kaydıyla, ikili korunma önleminin </w:t>
      </w:r>
      <w:r w:rsidR="005F18A6" w:rsidRPr="006F7F43">
        <w:rPr>
          <w:rFonts w:eastAsia="Calibri"/>
          <w:szCs w:val="24"/>
          <w:lang w:val="tr-TR" w:eastAsia="en-US"/>
        </w:rPr>
        <w:t>yürü</w:t>
      </w:r>
      <w:r w:rsidR="00C14D61" w:rsidRPr="006F7F43">
        <w:rPr>
          <w:rFonts w:eastAsia="Calibri"/>
          <w:szCs w:val="24"/>
          <w:lang w:val="tr-TR" w:eastAsia="en-US"/>
        </w:rPr>
        <w:t>r</w:t>
      </w:r>
      <w:r w:rsidR="005F18A6" w:rsidRPr="006F7F43">
        <w:rPr>
          <w:rFonts w:eastAsia="Calibri"/>
          <w:szCs w:val="24"/>
          <w:lang w:val="tr-TR" w:eastAsia="en-US"/>
        </w:rPr>
        <w:t>lükte olduğu</w:t>
      </w:r>
      <w:r w:rsidRPr="006F7F43">
        <w:rPr>
          <w:rFonts w:eastAsia="Calibri"/>
          <w:szCs w:val="24"/>
          <w:lang w:val="tr-TR" w:eastAsia="en-US"/>
        </w:rPr>
        <w:t xml:space="preserve"> ilk </w:t>
      </w:r>
      <w:r w:rsidR="00301373" w:rsidRPr="006F7F43">
        <w:rPr>
          <w:rFonts w:eastAsia="Calibri"/>
          <w:szCs w:val="24"/>
          <w:lang w:val="tr-TR" w:eastAsia="en-US"/>
        </w:rPr>
        <w:t>24</w:t>
      </w:r>
      <w:r w:rsidRPr="006F7F43">
        <w:rPr>
          <w:rFonts w:eastAsia="Calibri"/>
          <w:szCs w:val="24"/>
          <w:lang w:val="tr-TR" w:eastAsia="en-US"/>
        </w:rPr>
        <w:t xml:space="preserve"> ay </w:t>
      </w:r>
      <w:r w:rsidR="00AC77FD" w:rsidRPr="006F7F43">
        <w:rPr>
          <w:rFonts w:eastAsia="Calibri"/>
          <w:szCs w:val="24"/>
          <w:lang w:val="tr-TR" w:eastAsia="en-US"/>
        </w:rPr>
        <w:t>uygulanamayacaktır</w:t>
      </w:r>
      <w:r w:rsidRPr="006F7F43">
        <w:rPr>
          <w:rFonts w:eastAsia="Calibri"/>
          <w:szCs w:val="24"/>
          <w:lang w:val="tr-TR" w:eastAsia="en-US"/>
        </w:rPr>
        <w:t xml:space="preserve">. </w:t>
      </w:r>
    </w:p>
    <w:p w14:paraId="244A9112" w14:textId="77777777" w:rsidR="000E6D82" w:rsidRPr="00573256" w:rsidRDefault="000E6D82" w:rsidP="00BA6343">
      <w:pPr>
        <w:ind w:left="720" w:hanging="720"/>
        <w:contextualSpacing/>
        <w:rPr>
          <w:rFonts w:eastAsia="Calibri"/>
          <w:color w:val="000000"/>
          <w:szCs w:val="24"/>
          <w:lang w:val="tr-TR" w:eastAsia="en-US"/>
        </w:rPr>
      </w:pPr>
    </w:p>
    <w:p w14:paraId="5BAC2452" w14:textId="77777777" w:rsidR="006F7D9C" w:rsidRPr="00573256" w:rsidRDefault="006F7D9C" w:rsidP="006F7D9C">
      <w:pPr>
        <w:pStyle w:val="GvdeMetni"/>
        <w:tabs>
          <w:tab w:val="left" w:pos="851"/>
        </w:tabs>
        <w:spacing w:after="0" w:line="280" w:lineRule="exact"/>
        <w:jc w:val="both"/>
        <w:rPr>
          <w:highlight w:val="yellow"/>
          <w:lang w:val="tr-TR"/>
        </w:rPr>
      </w:pPr>
    </w:p>
    <w:p w14:paraId="75FA543F" w14:textId="77777777" w:rsidR="006F7D9C" w:rsidRPr="00573256" w:rsidRDefault="006F7D9C" w:rsidP="006F7D9C">
      <w:pPr>
        <w:pStyle w:val="GvdeMetni"/>
        <w:tabs>
          <w:tab w:val="left" w:pos="851"/>
        </w:tabs>
        <w:spacing w:after="0" w:line="280" w:lineRule="exact"/>
        <w:jc w:val="both"/>
        <w:rPr>
          <w:highlight w:val="yellow"/>
          <w:lang w:val="tr-TR"/>
        </w:rPr>
      </w:pPr>
    </w:p>
    <w:p w14:paraId="1F7EFBC3" w14:textId="77777777" w:rsidR="006F7D9C" w:rsidRPr="00573256" w:rsidRDefault="006F7D9C" w:rsidP="006F7D9C">
      <w:pPr>
        <w:pStyle w:val="GvdeMetni"/>
        <w:tabs>
          <w:tab w:val="left" w:pos="851"/>
        </w:tabs>
        <w:spacing w:after="0" w:line="280" w:lineRule="exact"/>
        <w:jc w:val="both"/>
        <w:rPr>
          <w:highlight w:val="yellow"/>
          <w:lang w:val="tr-TR"/>
        </w:rPr>
      </w:pPr>
    </w:p>
    <w:p w14:paraId="658D1984" w14:textId="77777777" w:rsidR="006F7D9C" w:rsidRPr="00573256" w:rsidRDefault="006F7D9C" w:rsidP="006F7D9C">
      <w:pPr>
        <w:pStyle w:val="GvdeMetni"/>
        <w:tabs>
          <w:tab w:val="left" w:pos="851"/>
        </w:tabs>
        <w:spacing w:after="0" w:line="280" w:lineRule="exact"/>
        <w:jc w:val="both"/>
        <w:rPr>
          <w:highlight w:val="yellow"/>
          <w:lang w:val="tr-TR"/>
        </w:rPr>
      </w:pPr>
    </w:p>
    <w:p w14:paraId="7118C733" w14:textId="77777777" w:rsidR="006F7D9C" w:rsidRPr="00573256" w:rsidRDefault="006F7D9C" w:rsidP="006F7D9C">
      <w:pPr>
        <w:pStyle w:val="GvdeMetni"/>
        <w:tabs>
          <w:tab w:val="left" w:pos="851"/>
        </w:tabs>
        <w:spacing w:after="0" w:line="280" w:lineRule="exact"/>
        <w:jc w:val="both"/>
        <w:rPr>
          <w:highlight w:val="yellow"/>
          <w:lang w:val="tr-TR"/>
        </w:rPr>
      </w:pPr>
    </w:p>
    <w:p w14:paraId="5E9EDF18" w14:textId="77777777" w:rsidR="0039119D" w:rsidRPr="00573256" w:rsidRDefault="0039119D" w:rsidP="000C1FB8">
      <w:pPr>
        <w:rPr>
          <w:b/>
          <w:szCs w:val="24"/>
          <w:lang w:val="tr-TR"/>
        </w:rPr>
      </w:pPr>
    </w:p>
    <w:sectPr w:rsidR="0039119D" w:rsidRPr="00573256" w:rsidSect="00D44A4D">
      <w:headerReference w:type="default" r:id="rId9"/>
      <w:footerReference w:type="default" r:id="rId10"/>
      <w:pgSz w:w="11906" w:h="16838" w:code="9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FB90C0" w14:textId="77777777" w:rsidR="00F169ED" w:rsidRDefault="00F169ED" w:rsidP="008D1C15">
      <w:r>
        <w:separator/>
      </w:r>
    </w:p>
  </w:endnote>
  <w:endnote w:type="continuationSeparator" w:id="0">
    <w:p w14:paraId="6836DCEB" w14:textId="77777777" w:rsidR="00F169ED" w:rsidRDefault="00F169ED" w:rsidP="008D1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88100"/>
      <w:docPartObj>
        <w:docPartGallery w:val="Page Numbers (Bottom of Page)"/>
        <w:docPartUnique/>
      </w:docPartObj>
    </w:sdtPr>
    <w:sdtEndPr/>
    <w:sdtContent>
      <w:p w14:paraId="249845C1" w14:textId="77777777" w:rsidR="000957DC" w:rsidRDefault="000957DC">
        <w:pPr>
          <w:pStyle w:val="Altbilgi"/>
          <w:jc w:val="center"/>
        </w:pPr>
        <w:r>
          <w:t>3-</w:t>
        </w:r>
        <w:r w:rsidR="00544ECA">
          <w:fldChar w:fldCharType="begin"/>
        </w:r>
        <w:r w:rsidR="00257FC1">
          <w:instrText xml:space="preserve"> PAGE   \* MERGEFORMAT </w:instrText>
        </w:r>
        <w:r w:rsidR="00544ECA">
          <w:fldChar w:fldCharType="separate"/>
        </w:r>
        <w:r w:rsidR="00DE0CBA">
          <w:rPr>
            <w:noProof/>
          </w:rPr>
          <w:t>8</w:t>
        </w:r>
        <w:r w:rsidR="00544ECA">
          <w:rPr>
            <w:noProof/>
          </w:rPr>
          <w:fldChar w:fldCharType="end"/>
        </w:r>
      </w:p>
    </w:sdtContent>
  </w:sdt>
  <w:p w14:paraId="00B8B756" w14:textId="77777777" w:rsidR="0051284A" w:rsidRDefault="0051284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8D7D1E" w14:textId="77777777" w:rsidR="00F169ED" w:rsidRDefault="00F169ED" w:rsidP="008D1C15">
      <w:r>
        <w:separator/>
      </w:r>
    </w:p>
  </w:footnote>
  <w:footnote w:type="continuationSeparator" w:id="0">
    <w:p w14:paraId="2F257E7D" w14:textId="77777777" w:rsidR="00F169ED" w:rsidRDefault="00F169ED" w:rsidP="008D1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F8F645" w14:textId="1BE26390" w:rsidR="0051284A" w:rsidRDefault="00AB50B5" w:rsidP="0051284A">
    <w:pPr>
      <w:tabs>
        <w:tab w:val="center" w:pos="4536"/>
        <w:tab w:val="right" w:pos="9072"/>
      </w:tabs>
      <w:jc w:val="right"/>
      <w:rPr>
        <w:i/>
        <w:sz w:val="20"/>
        <w:lang w:eastAsia="en-US"/>
      </w:rPr>
    </w:pPr>
    <w:r>
      <w:rPr>
        <w:i/>
        <w:sz w:val="20"/>
        <w:lang w:eastAsia="en-US"/>
      </w:rPr>
      <w:t xml:space="preserve">Fasıl 3 – </w:t>
    </w:r>
    <w:proofErr w:type="spellStart"/>
    <w:r>
      <w:rPr>
        <w:i/>
        <w:sz w:val="20"/>
        <w:lang w:eastAsia="en-US"/>
      </w:rPr>
      <w:t>Ticaret</w:t>
    </w:r>
    <w:proofErr w:type="spellEnd"/>
    <w:r>
      <w:rPr>
        <w:i/>
        <w:sz w:val="20"/>
        <w:lang w:eastAsia="en-US"/>
      </w:rPr>
      <w:t xml:space="preserve"> </w:t>
    </w:r>
    <w:proofErr w:type="spellStart"/>
    <w:r>
      <w:rPr>
        <w:i/>
        <w:sz w:val="20"/>
        <w:lang w:eastAsia="en-US"/>
      </w:rPr>
      <w:t>Politikası</w:t>
    </w:r>
    <w:proofErr w:type="spellEnd"/>
    <w:r>
      <w:rPr>
        <w:i/>
        <w:sz w:val="20"/>
        <w:lang w:eastAsia="en-US"/>
      </w:rPr>
      <w:t xml:space="preserve"> </w:t>
    </w:r>
    <w:proofErr w:type="spellStart"/>
    <w:r>
      <w:rPr>
        <w:i/>
        <w:sz w:val="20"/>
        <w:lang w:eastAsia="en-US"/>
      </w:rPr>
      <w:t>Önlemleri</w:t>
    </w:r>
    <w:proofErr w:type="spellEnd"/>
  </w:p>
  <w:p w14:paraId="525FAE98" w14:textId="5B966559" w:rsidR="0051284A" w:rsidRDefault="0051284A" w:rsidP="00D338A0">
    <w:pPr>
      <w:tabs>
        <w:tab w:val="center" w:pos="4513"/>
        <w:tab w:val="left" w:pos="6045"/>
      </w:tabs>
      <w:rPr>
        <w:i/>
        <w:sz w:val="20"/>
      </w:rPr>
    </w:pPr>
    <w:r>
      <w:rPr>
        <w:b/>
        <w:sz w:val="20"/>
      </w:rPr>
      <w:tab/>
    </w:r>
  </w:p>
  <w:p w14:paraId="3BB9EE49" w14:textId="77777777" w:rsidR="0051284A" w:rsidRDefault="0051284A" w:rsidP="0051284A">
    <w:pPr>
      <w:pStyle w:val="stbilgi"/>
      <w:jc w:val="center"/>
      <w:rPr>
        <w:i/>
        <w:sz w:val="20"/>
      </w:rPr>
    </w:pPr>
  </w:p>
  <w:p w14:paraId="66F74407" w14:textId="77777777" w:rsidR="0051284A" w:rsidRPr="0045647B" w:rsidRDefault="0051284A" w:rsidP="0051284A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02310"/>
    <w:multiLevelType w:val="hybridMultilevel"/>
    <w:tmpl w:val="45148462"/>
    <w:lvl w:ilvl="0" w:tplc="041F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D289712">
      <w:start w:val="1"/>
      <w:numFmt w:val="lowerLetter"/>
      <w:lvlText w:val="(%2)"/>
      <w:lvlJc w:val="left"/>
      <w:pPr>
        <w:ind w:left="1788" w:hanging="360"/>
      </w:pPr>
      <w:rPr>
        <w:rFonts w:eastAsia="Malgun Gothic" w:hint="default"/>
      </w:rPr>
    </w:lvl>
    <w:lvl w:ilvl="2" w:tplc="0E1CBA08">
      <w:start w:val="1"/>
      <w:numFmt w:val="lowerRoman"/>
      <w:lvlText w:val="(%3)"/>
      <w:lvlJc w:val="right"/>
      <w:pPr>
        <w:ind w:left="2508" w:hanging="180"/>
      </w:pPr>
      <w:rPr>
        <w:rFonts w:hint="default"/>
        <w:color w:val="auto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5B5D15"/>
    <w:multiLevelType w:val="multilevel"/>
    <w:tmpl w:val="6F2A253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">
    <w:nsid w:val="14C63633"/>
    <w:multiLevelType w:val="hybridMultilevel"/>
    <w:tmpl w:val="1890AA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50E02"/>
    <w:multiLevelType w:val="hybridMultilevel"/>
    <w:tmpl w:val="5D6EC34A"/>
    <w:lvl w:ilvl="0" w:tplc="61CA0DBC">
      <w:start w:val="1"/>
      <w:numFmt w:val="lowerLetter"/>
      <w:lvlText w:val="(%1)"/>
      <w:lvlJc w:val="left"/>
      <w:pPr>
        <w:ind w:left="14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1B914D9A"/>
    <w:multiLevelType w:val="hybridMultilevel"/>
    <w:tmpl w:val="CF2ECC28"/>
    <w:lvl w:ilvl="0" w:tplc="0CACA680">
      <w:start w:val="1"/>
      <w:numFmt w:val="decimal"/>
      <w:lvlText w:val="%1."/>
      <w:lvlJc w:val="left"/>
      <w:pPr>
        <w:ind w:left="720" w:hanging="360"/>
      </w:pPr>
      <w:rPr>
        <w:rFonts w:hint="default"/>
        <w:strike/>
        <w:color w:val="FF0000"/>
      </w:rPr>
    </w:lvl>
    <w:lvl w:ilvl="1" w:tplc="49300D96">
      <w:start w:val="1"/>
      <w:numFmt w:val="lowerLetter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B6880416">
      <w:start w:val="3"/>
      <w:numFmt w:val="decimal"/>
      <w:lvlText w:val="%3-"/>
      <w:lvlJc w:val="left"/>
      <w:pPr>
        <w:ind w:left="2340" w:hanging="360"/>
      </w:pPr>
      <w:rPr>
        <w:rFonts w:hint="default"/>
        <w:color w:val="FF0000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04E58"/>
    <w:multiLevelType w:val="hybridMultilevel"/>
    <w:tmpl w:val="8814FBA4"/>
    <w:lvl w:ilvl="0" w:tplc="1409001B">
      <w:start w:val="1"/>
      <w:numFmt w:val="lowerRoman"/>
      <w:lvlText w:val="%1."/>
      <w:lvlJc w:val="right"/>
      <w:pPr>
        <w:ind w:left="2160" w:hanging="360"/>
      </w:pPr>
    </w:lvl>
    <w:lvl w:ilvl="1" w:tplc="1409001B">
      <w:start w:val="1"/>
      <w:numFmt w:val="lowerRoman"/>
      <w:lvlText w:val="%2."/>
      <w:lvlJc w:val="right"/>
      <w:pPr>
        <w:ind w:left="2880" w:hanging="360"/>
      </w:pPr>
    </w:lvl>
    <w:lvl w:ilvl="2" w:tplc="1409001B" w:tentative="1">
      <w:start w:val="1"/>
      <w:numFmt w:val="lowerRoman"/>
      <w:lvlText w:val="%3."/>
      <w:lvlJc w:val="right"/>
      <w:pPr>
        <w:ind w:left="3600" w:hanging="180"/>
      </w:pPr>
    </w:lvl>
    <w:lvl w:ilvl="3" w:tplc="1409000F" w:tentative="1">
      <w:start w:val="1"/>
      <w:numFmt w:val="decimal"/>
      <w:lvlText w:val="%4."/>
      <w:lvlJc w:val="left"/>
      <w:pPr>
        <w:ind w:left="4320" w:hanging="360"/>
      </w:pPr>
    </w:lvl>
    <w:lvl w:ilvl="4" w:tplc="14090019" w:tentative="1">
      <w:start w:val="1"/>
      <w:numFmt w:val="lowerLetter"/>
      <w:lvlText w:val="%5."/>
      <w:lvlJc w:val="left"/>
      <w:pPr>
        <w:ind w:left="5040" w:hanging="360"/>
      </w:pPr>
    </w:lvl>
    <w:lvl w:ilvl="5" w:tplc="1409001B" w:tentative="1">
      <w:start w:val="1"/>
      <w:numFmt w:val="lowerRoman"/>
      <w:lvlText w:val="%6."/>
      <w:lvlJc w:val="right"/>
      <w:pPr>
        <w:ind w:left="5760" w:hanging="180"/>
      </w:pPr>
    </w:lvl>
    <w:lvl w:ilvl="6" w:tplc="1409000F" w:tentative="1">
      <w:start w:val="1"/>
      <w:numFmt w:val="decimal"/>
      <w:lvlText w:val="%7."/>
      <w:lvlJc w:val="left"/>
      <w:pPr>
        <w:ind w:left="6480" w:hanging="360"/>
      </w:pPr>
    </w:lvl>
    <w:lvl w:ilvl="7" w:tplc="14090019" w:tentative="1">
      <w:start w:val="1"/>
      <w:numFmt w:val="lowerLetter"/>
      <w:lvlText w:val="%8."/>
      <w:lvlJc w:val="left"/>
      <w:pPr>
        <w:ind w:left="7200" w:hanging="360"/>
      </w:pPr>
    </w:lvl>
    <w:lvl w:ilvl="8" w:tplc="1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2B7D1CF2"/>
    <w:multiLevelType w:val="hybridMultilevel"/>
    <w:tmpl w:val="B81CA8C0"/>
    <w:lvl w:ilvl="0" w:tplc="595EDE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560175"/>
    <w:multiLevelType w:val="hybridMultilevel"/>
    <w:tmpl w:val="0CD45ECE"/>
    <w:lvl w:ilvl="0" w:tplc="68E0DF3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25C406A"/>
    <w:multiLevelType w:val="hybridMultilevel"/>
    <w:tmpl w:val="0436ED50"/>
    <w:lvl w:ilvl="0" w:tplc="C4E06C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3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3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3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3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3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3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3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3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2DB260F"/>
    <w:multiLevelType w:val="hybridMultilevel"/>
    <w:tmpl w:val="85D60A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971981"/>
    <w:multiLevelType w:val="hybridMultilevel"/>
    <w:tmpl w:val="306C04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F92C25"/>
    <w:multiLevelType w:val="hybridMultilevel"/>
    <w:tmpl w:val="D08ABDEA"/>
    <w:lvl w:ilvl="0" w:tplc="2D184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B21107"/>
    <w:multiLevelType w:val="hybridMultilevel"/>
    <w:tmpl w:val="1F185502"/>
    <w:lvl w:ilvl="0" w:tplc="62EEAC30">
      <w:start w:val="1"/>
      <w:numFmt w:val="lowerLetter"/>
      <w:lvlText w:val="(%1)"/>
      <w:lvlJc w:val="left"/>
      <w:pPr>
        <w:ind w:left="182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46" w:hanging="360"/>
      </w:pPr>
    </w:lvl>
    <w:lvl w:ilvl="2" w:tplc="0809001B" w:tentative="1">
      <w:start w:val="1"/>
      <w:numFmt w:val="lowerRoman"/>
      <w:lvlText w:val="%3."/>
      <w:lvlJc w:val="right"/>
      <w:pPr>
        <w:ind w:left="3266" w:hanging="180"/>
      </w:pPr>
    </w:lvl>
    <w:lvl w:ilvl="3" w:tplc="0809000F" w:tentative="1">
      <w:start w:val="1"/>
      <w:numFmt w:val="decimal"/>
      <w:lvlText w:val="%4."/>
      <w:lvlJc w:val="left"/>
      <w:pPr>
        <w:ind w:left="3986" w:hanging="360"/>
      </w:pPr>
    </w:lvl>
    <w:lvl w:ilvl="4" w:tplc="08090019" w:tentative="1">
      <w:start w:val="1"/>
      <w:numFmt w:val="lowerLetter"/>
      <w:lvlText w:val="%5."/>
      <w:lvlJc w:val="left"/>
      <w:pPr>
        <w:ind w:left="4706" w:hanging="360"/>
      </w:pPr>
    </w:lvl>
    <w:lvl w:ilvl="5" w:tplc="0809001B" w:tentative="1">
      <w:start w:val="1"/>
      <w:numFmt w:val="lowerRoman"/>
      <w:lvlText w:val="%6."/>
      <w:lvlJc w:val="right"/>
      <w:pPr>
        <w:ind w:left="5426" w:hanging="180"/>
      </w:pPr>
    </w:lvl>
    <w:lvl w:ilvl="6" w:tplc="0809000F" w:tentative="1">
      <w:start w:val="1"/>
      <w:numFmt w:val="decimal"/>
      <w:lvlText w:val="%7."/>
      <w:lvlJc w:val="left"/>
      <w:pPr>
        <w:ind w:left="6146" w:hanging="360"/>
      </w:pPr>
    </w:lvl>
    <w:lvl w:ilvl="7" w:tplc="08090019" w:tentative="1">
      <w:start w:val="1"/>
      <w:numFmt w:val="lowerLetter"/>
      <w:lvlText w:val="%8."/>
      <w:lvlJc w:val="left"/>
      <w:pPr>
        <w:ind w:left="6866" w:hanging="360"/>
      </w:pPr>
    </w:lvl>
    <w:lvl w:ilvl="8" w:tplc="0809001B" w:tentative="1">
      <w:start w:val="1"/>
      <w:numFmt w:val="lowerRoman"/>
      <w:lvlText w:val="%9."/>
      <w:lvlJc w:val="right"/>
      <w:pPr>
        <w:ind w:left="7586" w:hanging="180"/>
      </w:pPr>
    </w:lvl>
  </w:abstractNum>
  <w:abstractNum w:abstractNumId="13">
    <w:nsid w:val="40316B43"/>
    <w:multiLevelType w:val="hybridMultilevel"/>
    <w:tmpl w:val="46F8F73A"/>
    <w:lvl w:ilvl="0" w:tplc="09F44D02">
      <w:start w:val="1"/>
      <w:numFmt w:val="lowerLetter"/>
      <w:lvlText w:val="(%1)"/>
      <w:lvlJc w:val="left"/>
      <w:pPr>
        <w:ind w:left="144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E630C"/>
    <w:multiLevelType w:val="hybridMultilevel"/>
    <w:tmpl w:val="3F08A7F2"/>
    <w:lvl w:ilvl="0" w:tplc="03C27656">
      <w:start w:val="1"/>
      <w:numFmt w:val="lowerLetter"/>
      <w:lvlText w:val="(%1)"/>
      <w:lvlJc w:val="left"/>
      <w:pPr>
        <w:tabs>
          <w:tab w:val="num" w:pos="1495"/>
        </w:tabs>
        <w:ind w:left="149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7BDE6E80">
      <w:start w:val="1"/>
      <w:numFmt w:val="decimal"/>
      <w:lvlText w:val="%4."/>
      <w:lvlJc w:val="left"/>
      <w:pPr>
        <w:ind w:left="3655" w:hanging="360"/>
      </w:pPr>
      <w:rPr>
        <w:rFonts w:cs="Times New Roman"/>
        <w:b w:val="0"/>
      </w:rPr>
    </w:lvl>
    <w:lvl w:ilvl="4" w:tplc="04090019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15">
    <w:nsid w:val="594E3E76"/>
    <w:multiLevelType w:val="hybridMultilevel"/>
    <w:tmpl w:val="C5DE7F4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288383A"/>
    <w:multiLevelType w:val="singleLevel"/>
    <w:tmpl w:val="6E2E563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17">
    <w:nsid w:val="67975632"/>
    <w:multiLevelType w:val="hybridMultilevel"/>
    <w:tmpl w:val="1E8412B2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146F88"/>
    <w:multiLevelType w:val="hybridMultilevel"/>
    <w:tmpl w:val="EE2E1FAC"/>
    <w:lvl w:ilvl="0" w:tplc="FD289712">
      <w:start w:val="1"/>
      <w:numFmt w:val="lowerLetter"/>
      <w:lvlText w:val="(%1)"/>
      <w:lvlJc w:val="left"/>
      <w:pPr>
        <w:ind w:left="720" w:hanging="360"/>
      </w:pPr>
      <w:rPr>
        <w:rFonts w:eastAsia="Malgun Gothic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97FF7"/>
    <w:multiLevelType w:val="hybridMultilevel"/>
    <w:tmpl w:val="F62E05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F613F"/>
    <w:multiLevelType w:val="hybridMultilevel"/>
    <w:tmpl w:val="A18E409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E70677F"/>
    <w:multiLevelType w:val="multilevel"/>
    <w:tmpl w:val="B0F4359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12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2"/>
  </w:num>
  <w:num w:numId="9">
    <w:abstractNumId w:val="4"/>
  </w:num>
  <w:num w:numId="10">
    <w:abstractNumId w:val="20"/>
  </w:num>
  <w:num w:numId="11">
    <w:abstractNumId w:val="15"/>
  </w:num>
  <w:num w:numId="12">
    <w:abstractNumId w:val="7"/>
  </w:num>
  <w:num w:numId="13">
    <w:abstractNumId w:val="13"/>
  </w:num>
  <w:num w:numId="14">
    <w:abstractNumId w:val="11"/>
  </w:num>
  <w:num w:numId="15">
    <w:abstractNumId w:val="19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4"/>
  </w:num>
  <w:num w:numId="21">
    <w:abstractNumId w:val="1"/>
  </w:num>
  <w:num w:numId="22">
    <w:abstractNumId w:val="17"/>
  </w:num>
  <w:num w:numId="23">
    <w:abstractNumId w:val="10"/>
  </w:num>
  <w:num w:numId="24">
    <w:abstractNumId w:val="9"/>
  </w:num>
  <w:num w:numId="25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trackRevision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MReference" w:val="102620-v2\LIBRARY"/>
    <w:docVar w:name="LW_DocType" w:val="L{4D4C7CEB-7558-4F9F-9A9E-D4B649425384}"/>
    <w:docVar w:name="OfficeIni" w:val="Istanbul-EsinAttorney-ENGLISH.ini"/>
  </w:docVars>
  <w:rsids>
    <w:rsidRoot w:val="008D1C15"/>
    <w:rsid w:val="00011032"/>
    <w:rsid w:val="000111D0"/>
    <w:rsid w:val="00011413"/>
    <w:rsid w:val="00011F99"/>
    <w:rsid w:val="00020361"/>
    <w:rsid w:val="000268F8"/>
    <w:rsid w:val="000323CC"/>
    <w:rsid w:val="0003257C"/>
    <w:rsid w:val="0003305B"/>
    <w:rsid w:val="00036E4F"/>
    <w:rsid w:val="0004730A"/>
    <w:rsid w:val="00052224"/>
    <w:rsid w:val="00054B5A"/>
    <w:rsid w:val="00061C86"/>
    <w:rsid w:val="00061D8A"/>
    <w:rsid w:val="000641D6"/>
    <w:rsid w:val="00070076"/>
    <w:rsid w:val="000730AC"/>
    <w:rsid w:val="00073BC8"/>
    <w:rsid w:val="000748C4"/>
    <w:rsid w:val="00084DB2"/>
    <w:rsid w:val="000856B6"/>
    <w:rsid w:val="00086CEA"/>
    <w:rsid w:val="00086E6D"/>
    <w:rsid w:val="000911F0"/>
    <w:rsid w:val="00092AE8"/>
    <w:rsid w:val="000948F9"/>
    <w:rsid w:val="000957DC"/>
    <w:rsid w:val="00095A35"/>
    <w:rsid w:val="00097458"/>
    <w:rsid w:val="000974C2"/>
    <w:rsid w:val="000A0615"/>
    <w:rsid w:val="000A4279"/>
    <w:rsid w:val="000A45BE"/>
    <w:rsid w:val="000A5649"/>
    <w:rsid w:val="000A67F9"/>
    <w:rsid w:val="000B058F"/>
    <w:rsid w:val="000B1C57"/>
    <w:rsid w:val="000B27E0"/>
    <w:rsid w:val="000B41C8"/>
    <w:rsid w:val="000B6055"/>
    <w:rsid w:val="000B747B"/>
    <w:rsid w:val="000C1FB8"/>
    <w:rsid w:val="000C2EEE"/>
    <w:rsid w:val="000C4C30"/>
    <w:rsid w:val="000D269A"/>
    <w:rsid w:val="000D2F0A"/>
    <w:rsid w:val="000E038B"/>
    <w:rsid w:val="000E17C5"/>
    <w:rsid w:val="000E5ED9"/>
    <w:rsid w:val="000E6D82"/>
    <w:rsid w:val="000E7196"/>
    <w:rsid w:val="000F406D"/>
    <w:rsid w:val="000F4161"/>
    <w:rsid w:val="001030F3"/>
    <w:rsid w:val="00110737"/>
    <w:rsid w:val="0011143F"/>
    <w:rsid w:val="00111C4F"/>
    <w:rsid w:val="0011212B"/>
    <w:rsid w:val="001142C4"/>
    <w:rsid w:val="00115B35"/>
    <w:rsid w:val="00115F34"/>
    <w:rsid w:val="0011733A"/>
    <w:rsid w:val="00120977"/>
    <w:rsid w:val="00127536"/>
    <w:rsid w:val="00130657"/>
    <w:rsid w:val="00136AAA"/>
    <w:rsid w:val="00140389"/>
    <w:rsid w:val="001408C8"/>
    <w:rsid w:val="0014130A"/>
    <w:rsid w:val="00141917"/>
    <w:rsid w:val="001474FB"/>
    <w:rsid w:val="00150901"/>
    <w:rsid w:val="00152067"/>
    <w:rsid w:val="00154EB2"/>
    <w:rsid w:val="001552F2"/>
    <w:rsid w:val="00161B90"/>
    <w:rsid w:val="00162128"/>
    <w:rsid w:val="001659CE"/>
    <w:rsid w:val="001668C0"/>
    <w:rsid w:val="00167F54"/>
    <w:rsid w:val="001731CF"/>
    <w:rsid w:val="00175B84"/>
    <w:rsid w:val="00180822"/>
    <w:rsid w:val="00180E2B"/>
    <w:rsid w:val="00184366"/>
    <w:rsid w:val="00186FFA"/>
    <w:rsid w:val="00191DB9"/>
    <w:rsid w:val="00194BCA"/>
    <w:rsid w:val="001963FA"/>
    <w:rsid w:val="00196571"/>
    <w:rsid w:val="00196C03"/>
    <w:rsid w:val="001A1A24"/>
    <w:rsid w:val="001A475B"/>
    <w:rsid w:val="001A7DAB"/>
    <w:rsid w:val="001B0EDD"/>
    <w:rsid w:val="001B2035"/>
    <w:rsid w:val="001B2E68"/>
    <w:rsid w:val="001B3F9F"/>
    <w:rsid w:val="001B6E8D"/>
    <w:rsid w:val="001C113F"/>
    <w:rsid w:val="001C1BA7"/>
    <w:rsid w:val="001C1F5C"/>
    <w:rsid w:val="001C3809"/>
    <w:rsid w:val="001C759C"/>
    <w:rsid w:val="001D0172"/>
    <w:rsid w:val="001D2DAB"/>
    <w:rsid w:val="001D7A11"/>
    <w:rsid w:val="001D7E36"/>
    <w:rsid w:val="001E1413"/>
    <w:rsid w:val="001E24F9"/>
    <w:rsid w:val="001E2B5A"/>
    <w:rsid w:val="001E2C3E"/>
    <w:rsid w:val="001E4FFB"/>
    <w:rsid w:val="001E5FAB"/>
    <w:rsid w:val="001E7520"/>
    <w:rsid w:val="001E7F28"/>
    <w:rsid w:val="001F0D31"/>
    <w:rsid w:val="001F6D59"/>
    <w:rsid w:val="001F6DB9"/>
    <w:rsid w:val="001F6EF8"/>
    <w:rsid w:val="00201C26"/>
    <w:rsid w:val="00201DA9"/>
    <w:rsid w:val="00203950"/>
    <w:rsid w:val="00205165"/>
    <w:rsid w:val="00206E27"/>
    <w:rsid w:val="00210AC4"/>
    <w:rsid w:val="00210EE4"/>
    <w:rsid w:val="00212FAD"/>
    <w:rsid w:val="002164FE"/>
    <w:rsid w:val="00220598"/>
    <w:rsid w:val="00224742"/>
    <w:rsid w:val="00226978"/>
    <w:rsid w:val="00231E8C"/>
    <w:rsid w:val="00234947"/>
    <w:rsid w:val="00234E84"/>
    <w:rsid w:val="002429C4"/>
    <w:rsid w:val="0024361F"/>
    <w:rsid w:val="00246DF6"/>
    <w:rsid w:val="0024717A"/>
    <w:rsid w:val="00253379"/>
    <w:rsid w:val="00255A98"/>
    <w:rsid w:val="00255BA9"/>
    <w:rsid w:val="00255FDB"/>
    <w:rsid w:val="00257FC1"/>
    <w:rsid w:val="00260F82"/>
    <w:rsid w:val="00262002"/>
    <w:rsid w:val="0026751A"/>
    <w:rsid w:val="00267D66"/>
    <w:rsid w:val="0027058A"/>
    <w:rsid w:val="002716C9"/>
    <w:rsid w:val="00271D4E"/>
    <w:rsid w:val="002720C2"/>
    <w:rsid w:val="002745EF"/>
    <w:rsid w:val="00276299"/>
    <w:rsid w:val="00276619"/>
    <w:rsid w:val="00282F17"/>
    <w:rsid w:val="00284AD1"/>
    <w:rsid w:val="0028605E"/>
    <w:rsid w:val="00287C84"/>
    <w:rsid w:val="002905B1"/>
    <w:rsid w:val="002908AC"/>
    <w:rsid w:val="00292E13"/>
    <w:rsid w:val="00294C42"/>
    <w:rsid w:val="00296900"/>
    <w:rsid w:val="00296A08"/>
    <w:rsid w:val="002A00F3"/>
    <w:rsid w:val="002A1CC0"/>
    <w:rsid w:val="002A55A4"/>
    <w:rsid w:val="002A65ED"/>
    <w:rsid w:val="002A6FE5"/>
    <w:rsid w:val="002B355D"/>
    <w:rsid w:val="002B6658"/>
    <w:rsid w:val="002C1364"/>
    <w:rsid w:val="002C2736"/>
    <w:rsid w:val="002D096A"/>
    <w:rsid w:val="002D0EEE"/>
    <w:rsid w:val="002D3CC9"/>
    <w:rsid w:val="002D415A"/>
    <w:rsid w:val="002D460D"/>
    <w:rsid w:val="002D4847"/>
    <w:rsid w:val="002D50E2"/>
    <w:rsid w:val="002D5C45"/>
    <w:rsid w:val="002E317A"/>
    <w:rsid w:val="002E3DF0"/>
    <w:rsid w:val="002E6319"/>
    <w:rsid w:val="002E73BF"/>
    <w:rsid w:val="002F2DFD"/>
    <w:rsid w:val="002F75E3"/>
    <w:rsid w:val="00301373"/>
    <w:rsid w:val="00302626"/>
    <w:rsid w:val="0031157A"/>
    <w:rsid w:val="0031169D"/>
    <w:rsid w:val="0031499C"/>
    <w:rsid w:val="00314FEF"/>
    <w:rsid w:val="00315254"/>
    <w:rsid w:val="003156D2"/>
    <w:rsid w:val="0031626E"/>
    <w:rsid w:val="003222C9"/>
    <w:rsid w:val="00323E61"/>
    <w:rsid w:val="00324026"/>
    <w:rsid w:val="0032466E"/>
    <w:rsid w:val="0032703A"/>
    <w:rsid w:val="00330CC6"/>
    <w:rsid w:val="00331D26"/>
    <w:rsid w:val="0033239E"/>
    <w:rsid w:val="003323A7"/>
    <w:rsid w:val="00336689"/>
    <w:rsid w:val="00342469"/>
    <w:rsid w:val="003437C2"/>
    <w:rsid w:val="00343A15"/>
    <w:rsid w:val="00345DE5"/>
    <w:rsid w:val="00346D57"/>
    <w:rsid w:val="00347A1C"/>
    <w:rsid w:val="003564DE"/>
    <w:rsid w:val="0035792C"/>
    <w:rsid w:val="00361180"/>
    <w:rsid w:val="00361836"/>
    <w:rsid w:val="00364693"/>
    <w:rsid w:val="00366E20"/>
    <w:rsid w:val="003708D1"/>
    <w:rsid w:val="00371FD8"/>
    <w:rsid w:val="00373592"/>
    <w:rsid w:val="003748A3"/>
    <w:rsid w:val="00374951"/>
    <w:rsid w:val="0037751E"/>
    <w:rsid w:val="00377813"/>
    <w:rsid w:val="00377B74"/>
    <w:rsid w:val="003800B8"/>
    <w:rsid w:val="00380D15"/>
    <w:rsid w:val="00384D74"/>
    <w:rsid w:val="00387101"/>
    <w:rsid w:val="00390172"/>
    <w:rsid w:val="00390845"/>
    <w:rsid w:val="0039119D"/>
    <w:rsid w:val="003924B2"/>
    <w:rsid w:val="0039253E"/>
    <w:rsid w:val="003954EE"/>
    <w:rsid w:val="0039700C"/>
    <w:rsid w:val="0039707E"/>
    <w:rsid w:val="003A3F88"/>
    <w:rsid w:val="003A533E"/>
    <w:rsid w:val="003A6730"/>
    <w:rsid w:val="003A7E21"/>
    <w:rsid w:val="003B1608"/>
    <w:rsid w:val="003B220D"/>
    <w:rsid w:val="003B3C77"/>
    <w:rsid w:val="003B4584"/>
    <w:rsid w:val="003B50B2"/>
    <w:rsid w:val="003B7E37"/>
    <w:rsid w:val="003C2EFC"/>
    <w:rsid w:val="003C315E"/>
    <w:rsid w:val="003C3CE3"/>
    <w:rsid w:val="003C3D3A"/>
    <w:rsid w:val="003D0B8E"/>
    <w:rsid w:val="003D10FA"/>
    <w:rsid w:val="003D2B5F"/>
    <w:rsid w:val="003D3914"/>
    <w:rsid w:val="003D394B"/>
    <w:rsid w:val="003D7414"/>
    <w:rsid w:val="003E04EB"/>
    <w:rsid w:val="003E52CB"/>
    <w:rsid w:val="003E55D5"/>
    <w:rsid w:val="003E61BC"/>
    <w:rsid w:val="003E6E37"/>
    <w:rsid w:val="003F0EB1"/>
    <w:rsid w:val="003F73D1"/>
    <w:rsid w:val="0040044D"/>
    <w:rsid w:val="0040091F"/>
    <w:rsid w:val="004079F7"/>
    <w:rsid w:val="00412068"/>
    <w:rsid w:val="00412AC4"/>
    <w:rsid w:val="00417689"/>
    <w:rsid w:val="00420B77"/>
    <w:rsid w:val="004221DC"/>
    <w:rsid w:val="004330A7"/>
    <w:rsid w:val="004352D1"/>
    <w:rsid w:val="004359A2"/>
    <w:rsid w:val="004411DA"/>
    <w:rsid w:val="004414E1"/>
    <w:rsid w:val="0044176E"/>
    <w:rsid w:val="00442CF7"/>
    <w:rsid w:val="0045342C"/>
    <w:rsid w:val="0045410F"/>
    <w:rsid w:val="004541F0"/>
    <w:rsid w:val="00456EAE"/>
    <w:rsid w:val="00460192"/>
    <w:rsid w:val="0046023D"/>
    <w:rsid w:val="00460FB3"/>
    <w:rsid w:val="00461114"/>
    <w:rsid w:val="0046326B"/>
    <w:rsid w:val="004635B9"/>
    <w:rsid w:val="004638E0"/>
    <w:rsid w:val="00464B83"/>
    <w:rsid w:val="00465BF5"/>
    <w:rsid w:val="0047017B"/>
    <w:rsid w:val="00470B7D"/>
    <w:rsid w:val="00470DE6"/>
    <w:rsid w:val="004722CF"/>
    <w:rsid w:val="004738C0"/>
    <w:rsid w:val="004760C2"/>
    <w:rsid w:val="00483B81"/>
    <w:rsid w:val="00484004"/>
    <w:rsid w:val="004906D3"/>
    <w:rsid w:val="00490949"/>
    <w:rsid w:val="00495478"/>
    <w:rsid w:val="00496AD7"/>
    <w:rsid w:val="004A0C05"/>
    <w:rsid w:val="004B0914"/>
    <w:rsid w:val="004B17BF"/>
    <w:rsid w:val="004B2BB8"/>
    <w:rsid w:val="004B4EF4"/>
    <w:rsid w:val="004B63D0"/>
    <w:rsid w:val="004C2D30"/>
    <w:rsid w:val="004C5076"/>
    <w:rsid w:val="004C595E"/>
    <w:rsid w:val="004C7D40"/>
    <w:rsid w:val="004D651C"/>
    <w:rsid w:val="004E1B8D"/>
    <w:rsid w:val="004E365E"/>
    <w:rsid w:val="004E704E"/>
    <w:rsid w:val="004F3F36"/>
    <w:rsid w:val="004F5D17"/>
    <w:rsid w:val="004F6C2A"/>
    <w:rsid w:val="005023A2"/>
    <w:rsid w:val="005033BF"/>
    <w:rsid w:val="00506BFD"/>
    <w:rsid w:val="0051108A"/>
    <w:rsid w:val="00511744"/>
    <w:rsid w:val="0051284A"/>
    <w:rsid w:val="00514BBE"/>
    <w:rsid w:val="005178D1"/>
    <w:rsid w:val="00517F21"/>
    <w:rsid w:val="005203BF"/>
    <w:rsid w:val="00520566"/>
    <w:rsid w:val="00523E79"/>
    <w:rsid w:val="005307E0"/>
    <w:rsid w:val="00533905"/>
    <w:rsid w:val="00534607"/>
    <w:rsid w:val="00535420"/>
    <w:rsid w:val="00535AA7"/>
    <w:rsid w:val="005367BD"/>
    <w:rsid w:val="00536A2E"/>
    <w:rsid w:val="00540164"/>
    <w:rsid w:val="00541540"/>
    <w:rsid w:val="00541A66"/>
    <w:rsid w:val="00541F22"/>
    <w:rsid w:val="00544ECA"/>
    <w:rsid w:val="00550B23"/>
    <w:rsid w:val="005574F3"/>
    <w:rsid w:val="00557C29"/>
    <w:rsid w:val="0056071E"/>
    <w:rsid w:val="005619CA"/>
    <w:rsid w:val="00563FDC"/>
    <w:rsid w:val="00573256"/>
    <w:rsid w:val="005766A5"/>
    <w:rsid w:val="00576D41"/>
    <w:rsid w:val="005835E3"/>
    <w:rsid w:val="00585A28"/>
    <w:rsid w:val="0059557D"/>
    <w:rsid w:val="005A2897"/>
    <w:rsid w:val="005A33A0"/>
    <w:rsid w:val="005A54D6"/>
    <w:rsid w:val="005B05D2"/>
    <w:rsid w:val="005B162D"/>
    <w:rsid w:val="005B335A"/>
    <w:rsid w:val="005B3DE4"/>
    <w:rsid w:val="005B45AB"/>
    <w:rsid w:val="005B6515"/>
    <w:rsid w:val="005B651E"/>
    <w:rsid w:val="005B6E79"/>
    <w:rsid w:val="005C0CC4"/>
    <w:rsid w:val="005C6283"/>
    <w:rsid w:val="005C6B37"/>
    <w:rsid w:val="005D164E"/>
    <w:rsid w:val="005D1AB3"/>
    <w:rsid w:val="005D3CDA"/>
    <w:rsid w:val="005D4EAF"/>
    <w:rsid w:val="005D6658"/>
    <w:rsid w:val="005D76AD"/>
    <w:rsid w:val="005F0645"/>
    <w:rsid w:val="005F0FFB"/>
    <w:rsid w:val="005F18A6"/>
    <w:rsid w:val="005F213F"/>
    <w:rsid w:val="005F3A50"/>
    <w:rsid w:val="005F5B28"/>
    <w:rsid w:val="005F6150"/>
    <w:rsid w:val="005F6F2D"/>
    <w:rsid w:val="00602065"/>
    <w:rsid w:val="006042B9"/>
    <w:rsid w:val="0061301F"/>
    <w:rsid w:val="00613429"/>
    <w:rsid w:val="00614329"/>
    <w:rsid w:val="00614E17"/>
    <w:rsid w:val="006159FC"/>
    <w:rsid w:val="00615C37"/>
    <w:rsid w:val="00615EAB"/>
    <w:rsid w:val="00620FF6"/>
    <w:rsid w:val="00621988"/>
    <w:rsid w:val="006238D4"/>
    <w:rsid w:val="00625B55"/>
    <w:rsid w:val="00625C49"/>
    <w:rsid w:val="006300F2"/>
    <w:rsid w:val="00641598"/>
    <w:rsid w:val="006422E5"/>
    <w:rsid w:val="006457DD"/>
    <w:rsid w:val="00647827"/>
    <w:rsid w:val="00650850"/>
    <w:rsid w:val="0065518D"/>
    <w:rsid w:val="0065613F"/>
    <w:rsid w:val="00661F15"/>
    <w:rsid w:val="006720B4"/>
    <w:rsid w:val="006735A4"/>
    <w:rsid w:val="00673BDA"/>
    <w:rsid w:val="006755A5"/>
    <w:rsid w:val="0067613A"/>
    <w:rsid w:val="00677879"/>
    <w:rsid w:val="00680933"/>
    <w:rsid w:val="00681EA3"/>
    <w:rsid w:val="00683534"/>
    <w:rsid w:val="006902E8"/>
    <w:rsid w:val="00691A1F"/>
    <w:rsid w:val="00691E89"/>
    <w:rsid w:val="00693665"/>
    <w:rsid w:val="00694AAC"/>
    <w:rsid w:val="006A1ED2"/>
    <w:rsid w:val="006A3717"/>
    <w:rsid w:val="006B0DCD"/>
    <w:rsid w:val="006B0E5F"/>
    <w:rsid w:val="006B1E92"/>
    <w:rsid w:val="006B306A"/>
    <w:rsid w:val="006B4D74"/>
    <w:rsid w:val="006B5973"/>
    <w:rsid w:val="006C01A4"/>
    <w:rsid w:val="006C287B"/>
    <w:rsid w:val="006C57D5"/>
    <w:rsid w:val="006C7E52"/>
    <w:rsid w:val="006D17B7"/>
    <w:rsid w:val="006D2785"/>
    <w:rsid w:val="006D744C"/>
    <w:rsid w:val="006E0D7A"/>
    <w:rsid w:val="006E1658"/>
    <w:rsid w:val="006E740B"/>
    <w:rsid w:val="006F205F"/>
    <w:rsid w:val="006F2832"/>
    <w:rsid w:val="006F671B"/>
    <w:rsid w:val="006F762F"/>
    <w:rsid w:val="006F7D9C"/>
    <w:rsid w:val="006F7F43"/>
    <w:rsid w:val="00702A90"/>
    <w:rsid w:val="007036BA"/>
    <w:rsid w:val="007037A0"/>
    <w:rsid w:val="0070543B"/>
    <w:rsid w:val="00707062"/>
    <w:rsid w:val="00707AD9"/>
    <w:rsid w:val="00710E31"/>
    <w:rsid w:val="00722124"/>
    <w:rsid w:val="00724577"/>
    <w:rsid w:val="00731E82"/>
    <w:rsid w:val="00732343"/>
    <w:rsid w:val="00733906"/>
    <w:rsid w:val="00735697"/>
    <w:rsid w:val="00740337"/>
    <w:rsid w:val="00740E60"/>
    <w:rsid w:val="00745055"/>
    <w:rsid w:val="007451DC"/>
    <w:rsid w:val="00745980"/>
    <w:rsid w:val="007472EF"/>
    <w:rsid w:val="00752790"/>
    <w:rsid w:val="00752F60"/>
    <w:rsid w:val="007542DF"/>
    <w:rsid w:val="00756BA4"/>
    <w:rsid w:val="0076380B"/>
    <w:rsid w:val="00764437"/>
    <w:rsid w:val="00767A93"/>
    <w:rsid w:val="00770AF8"/>
    <w:rsid w:val="00776B69"/>
    <w:rsid w:val="00776B72"/>
    <w:rsid w:val="0078315C"/>
    <w:rsid w:val="0078367C"/>
    <w:rsid w:val="00783B98"/>
    <w:rsid w:val="00786558"/>
    <w:rsid w:val="007959E3"/>
    <w:rsid w:val="007A05C4"/>
    <w:rsid w:val="007A0EC9"/>
    <w:rsid w:val="007A3676"/>
    <w:rsid w:val="007A47BC"/>
    <w:rsid w:val="007A5D4F"/>
    <w:rsid w:val="007B7275"/>
    <w:rsid w:val="007B7AD1"/>
    <w:rsid w:val="007C06C2"/>
    <w:rsid w:val="007C0C35"/>
    <w:rsid w:val="007C2181"/>
    <w:rsid w:val="007C3684"/>
    <w:rsid w:val="007C5668"/>
    <w:rsid w:val="007D4E7F"/>
    <w:rsid w:val="007D7D1E"/>
    <w:rsid w:val="007E0A92"/>
    <w:rsid w:val="007E119B"/>
    <w:rsid w:val="007E669C"/>
    <w:rsid w:val="007F0767"/>
    <w:rsid w:val="007F0A8F"/>
    <w:rsid w:val="007F4A12"/>
    <w:rsid w:val="007F66C0"/>
    <w:rsid w:val="00800FB3"/>
    <w:rsid w:val="00802B7A"/>
    <w:rsid w:val="00805B4B"/>
    <w:rsid w:val="00805EE9"/>
    <w:rsid w:val="008067E8"/>
    <w:rsid w:val="0082224A"/>
    <w:rsid w:val="00824775"/>
    <w:rsid w:val="0082486A"/>
    <w:rsid w:val="00824A4A"/>
    <w:rsid w:val="0082521D"/>
    <w:rsid w:val="00827D5E"/>
    <w:rsid w:val="008328C6"/>
    <w:rsid w:val="00833366"/>
    <w:rsid w:val="00833814"/>
    <w:rsid w:val="00834126"/>
    <w:rsid w:val="008347A4"/>
    <w:rsid w:val="0083534B"/>
    <w:rsid w:val="00842DE2"/>
    <w:rsid w:val="008466E6"/>
    <w:rsid w:val="008476C8"/>
    <w:rsid w:val="008506DB"/>
    <w:rsid w:val="00850813"/>
    <w:rsid w:val="00856F29"/>
    <w:rsid w:val="0086088E"/>
    <w:rsid w:val="00862C33"/>
    <w:rsid w:val="008657D2"/>
    <w:rsid w:val="008722F8"/>
    <w:rsid w:val="00873FB1"/>
    <w:rsid w:val="0087657C"/>
    <w:rsid w:val="008805E6"/>
    <w:rsid w:val="00883CE5"/>
    <w:rsid w:val="00883D6B"/>
    <w:rsid w:val="0088644D"/>
    <w:rsid w:val="00894581"/>
    <w:rsid w:val="008949F5"/>
    <w:rsid w:val="008977D4"/>
    <w:rsid w:val="008A6BEF"/>
    <w:rsid w:val="008B2B7F"/>
    <w:rsid w:val="008B4B0F"/>
    <w:rsid w:val="008B5D28"/>
    <w:rsid w:val="008B6AF2"/>
    <w:rsid w:val="008C1473"/>
    <w:rsid w:val="008C2B30"/>
    <w:rsid w:val="008C3B81"/>
    <w:rsid w:val="008C6C6F"/>
    <w:rsid w:val="008D0FD8"/>
    <w:rsid w:val="008D1787"/>
    <w:rsid w:val="008D1C15"/>
    <w:rsid w:val="008D1D1B"/>
    <w:rsid w:val="008D400C"/>
    <w:rsid w:val="008D4F0B"/>
    <w:rsid w:val="008E1B57"/>
    <w:rsid w:val="008E1ED7"/>
    <w:rsid w:val="008E4C6D"/>
    <w:rsid w:val="008E6EB6"/>
    <w:rsid w:val="008E7F07"/>
    <w:rsid w:val="008F0572"/>
    <w:rsid w:val="008F2706"/>
    <w:rsid w:val="008F66F8"/>
    <w:rsid w:val="008F71FE"/>
    <w:rsid w:val="0090026B"/>
    <w:rsid w:val="00903B37"/>
    <w:rsid w:val="009058B3"/>
    <w:rsid w:val="009073F3"/>
    <w:rsid w:val="0090784D"/>
    <w:rsid w:val="009124A4"/>
    <w:rsid w:val="00915210"/>
    <w:rsid w:val="00917027"/>
    <w:rsid w:val="00920DAD"/>
    <w:rsid w:val="0092196B"/>
    <w:rsid w:val="00922265"/>
    <w:rsid w:val="00924A5D"/>
    <w:rsid w:val="0093193E"/>
    <w:rsid w:val="0093573D"/>
    <w:rsid w:val="00941699"/>
    <w:rsid w:val="00941DCB"/>
    <w:rsid w:val="00946DAB"/>
    <w:rsid w:val="009506F8"/>
    <w:rsid w:val="00952CF2"/>
    <w:rsid w:val="0095699A"/>
    <w:rsid w:val="00956F79"/>
    <w:rsid w:val="00960C3D"/>
    <w:rsid w:val="00967AAB"/>
    <w:rsid w:val="00974AE1"/>
    <w:rsid w:val="00975E65"/>
    <w:rsid w:val="00977FE5"/>
    <w:rsid w:val="00980A27"/>
    <w:rsid w:val="00981A25"/>
    <w:rsid w:val="00982515"/>
    <w:rsid w:val="00982A85"/>
    <w:rsid w:val="0098420A"/>
    <w:rsid w:val="0098538D"/>
    <w:rsid w:val="0099204B"/>
    <w:rsid w:val="009A2618"/>
    <w:rsid w:val="009A4A8A"/>
    <w:rsid w:val="009A4C5B"/>
    <w:rsid w:val="009A5C35"/>
    <w:rsid w:val="009A6E9F"/>
    <w:rsid w:val="009A76E6"/>
    <w:rsid w:val="009B15F7"/>
    <w:rsid w:val="009B480E"/>
    <w:rsid w:val="009C1004"/>
    <w:rsid w:val="009D3E6A"/>
    <w:rsid w:val="009E1889"/>
    <w:rsid w:val="009E1F8B"/>
    <w:rsid w:val="009E5238"/>
    <w:rsid w:val="009E5E4F"/>
    <w:rsid w:val="009E7742"/>
    <w:rsid w:val="009E7C1B"/>
    <w:rsid w:val="009F1ABE"/>
    <w:rsid w:val="009F554A"/>
    <w:rsid w:val="009F6B71"/>
    <w:rsid w:val="009F731D"/>
    <w:rsid w:val="009F75AE"/>
    <w:rsid w:val="009F79BA"/>
    <w:rsid w:val="00A00277"/>
    <w:rsid w:val="00A01389"/>
    <w:rsid w:val="00A02697"/>
    <w:rsid w:val="00A047F6"/>
    <w:rsid w:val="00A06AAA"/>
    <w:rsid w:val="00A0797D"/>
    <w:rsid w:val="00A15CF3"/>
    <w:rsid w:val="00A16AD6"/>
    <w:rsid w:val="00A171F0"/>
    <w:rsid w:val="00A17855"/>
    <w:rsid w:val="00A20103"/>
    <w:rsid w:val="00A21937"/>
    <w:rsid w:val="00A2267E"/>
    <w:rsid w:val="00A235BA"/>
    <w:rsid w:val="00A23ED1"/>
    <w:rsid w:val="00A240CB"/>
    <w:rsid w:val="00A24A28"/>
    <w:rsid w:val="00A25428"/>
    <w:rsid w:val="00A2746C"/>
    <w:rsid w:val="00A307B4"/>
    <w:rsid w:val="00A30D03"/>
    <w:rsid w:val="00A35771"/>
    <w:rsid w:val="00A40E18"/>
    <w:rsid w:val="00A420B2"/>
    <w:rsid w:val="00A423B4"/>
    <w:rsid w:val="00A42D2F"/>
    <w:rsid w:val="00A432AF"/>
    <w:rsid w:val="00A43823"/>
    <w:rsid w:val="00A500B3"/>
    <w:rsid w:val="00A5275E"/>
    <w:rsid w:val="00A55473"/>
    <w:rsid w:val="00A574EC"/>
    <w:rsid w:val="00A62DAF"/>
    <w:rsid w:val="00A630FF"/>
    <w:rsid w:val="00A64E61"/>
    <w:rsid w:val="00A671BE"/>
    <w:rsid w:val="00A70782"/>
    <w:rsid w:val="00A730C7"/>
    <w:rsid w:val="00A74889"/>
    <w:rsid w:val="00A76BC8"/>
    <w:rsid w:val="00A77A0B"/>
    <w:rsid w:val="00A8171A"/>
    <w:rsid w:val="00A83BCA"/>
    <w:rsid w:val="00A851D0"/>
    <w:rsid w:val="00A861D3"/>
    <w:rsid w:val="00A87221"/>
    <w:rsid w:val="00A90C3A"/>
    <w:rsid w:val="00A91AC7"/>
    <w:rsid w:val="00A94CFF"/>
    <w:rsid w:val="00A9665F"/>
    <w:rsid w:val="00AA097C"/>
    <w:rsid w:val="00AA276A"/>
    <w:rsid w:val="00AA603D"/>
    <w:rsid w:val="00AB0640"/>
    <w:rsid w:val="00AB303B"/>
    <w:rsid w:val="00AB50A9"/>
    <w:rsid w:val="00AB50B5"/>
    <w:rsid w:val="00AB6BA3"/>
    <w:rsid w:val="00AC32BE"/>
    <w:rsid w:val="00AC3E7C"/>
    <w:rsid w:val="00AC4536"/>
    <w:rsid w:val="00AC67D5"/>
    <w:rsid w:val="00AC6A73"/>
    <w:rsid w:val="00AC7604"/>
    <w:rsid w:val="00AC77FD"/>
    <w:rsid w:val="00AD211F"/>
    <w:rsid w:val="00AD47A0"/>
    <w:rsid w:val="00AD7E7E"/>
    <w:rsid w:val="00AE09AA"/>
    <w:rsid w:val="00AE1D08"/>
    <w:rsid w:val="00AE3AF2"/>
    <w:rsid w:val="00AE3B22"/>
    <w:rsid w:val="00AE3C94"/>
    <w:rsid w:val="00AE7B0F"/>
    <w:rsid w:val="00AF396E"/>
    <w:rsid w:val="00AF51CD"/>
    <w:rsid w:val="00B02311"/>
    <w:rsid w:val="00B02A40"/>
    <w:rsid w:val="00B02F05"/>
    <w:rsid w:val="00B06363"/>
    <w:rsid w:val="00B07663"/>
    <w:rsid w:val="00B112F1"/>
    <w:rsid w:val="00B13E5F"/>
    <w:rsid w:val="00B14D0C"/>
    <w:rsid w:val="00B163CE"/>
    <w:rsid w:val="00B25605"/>
    <w:rsid w:val="00B25763"/>
    <w:rsid w:val="00B26142"/>
    <w:rsid w:val="00B33527"/>
    <w:rsid w:val="00B33810"/>
    <w:rsid w:val="00B33B26"/>
    <w:rsid w:val="00B344D4"/>
    <w:rsid w:val="00B36E6A"/>
    <w:rsid w:val="00B37D88"/>
    <w:rsid w:val="00B4325D"/>
    <w:rsid w:val="00B43BD5"/>
    <w:rsid w:val="00B45C01"/>
    <w:rsid w:val="00B477BD"/>
    <w:rsid w:val="00B50BE3"/>
    <w:rsid w:val="00B5150B"/>
    <w:rsid w:val="00B53419"/>
    <w:rsid w:val="00B53CF9"/>
    <w:rsid w:val="00B551A9"/>
    <w:rsid w:val="00B55403"/>
    <w:rsid w:val="00B55FB1"/>
    <w:rsid w:val="00B56BC2"/>
    <w:rsid w:val="00B57B15"/>
    <w:rsid w:val="00B60E79"/>
    <w:rsid w:val="00B6350F"/>
    <w:rsid w:val="00B70BA7"/>
    <w:rsid w:val="00B71C34"/>
    <w:rsid w:val="00B734E8"/>
    <w:rsid w:val="00B75047"/>
    <w:rsid w:val="00B761D7"/>
    <w:rsid w:val="00B76D66"/>
    <w:rsid w:val="00B83C4C"/>
    <w:rsid w:val="00B84458"/>
    <w:rsid w:val="00B859F6"/>
    <w:rsid w:val="00B92A49"/>
    <w:rsid w:val="00B92DDF"/>
    <w:rsid w:val="00B9623F"/>
    <w:rsid w:val="00BA02AB"/>
    <w:rsid w:val="00BA02B6"/>
    <w:rsid w:val="00BA036B"/>
    <w:rsid w:val="00BA4FBE"/>
    <w:rsid w:val="00BA57CF"/>
    <w:rsid w:val="00BA5D41"/>
    <w:rsid w:val="00BA6343"/>
    <w:rsid w:val="00BA6F2C"/>
    <w:rsid w:val="00BB2B72"/>
    <w:rsid w:val="00BC2EEC"/>
    <w:rsid w:val="00BC352A"/>
    <w:rsid w:val="00BC3EC1"/>
    <w:rsid w:val="00BC77C7"/>
    <w:rsid w:val="00BC7FF1"/>
    <w:rsid w:val="00BD0C61"/>
    <w:rsid w:val="00BD1F05"/>
    <w:rsid w:val="00BD369D"/>
    <w:rsid w:val="00BD3DDF"/>
    <w:rsid w:val="00BD3E27"/>
    <w:rsid w:val="00BD7B11"/>
    <w:rsid w:val="00BE12DD"/>
    <w:rsid w:val="00BE16A1"/>
    <w:rsid w:val="00BE22F6"/>
    <w:rsid w:val="00BE48D7"/>
    <w:rsid w:val="00BE5568"/>
    <w:rsid w:val="00BE6643"/>
    <w:rsid w:val="00BF3DCF"/>
    <w:rsid w:val="00BF6347"/>
    <w:rsid w:val="00BF6E2A"/>
    <w:rsid w:val="00C0016A"/>
    <w:rsid w:val="00C046FB"/>
    <w:rsid w:val="00C139FC"/>
    <w:rsid w:val="00C144A4"/>
    <w:rsid w:val="00C14D61"/>
    <w:rsid w:val="00C24498"/>
    <w:rsid w:val="00C25006"/>
    <w:rsid w:val="00C26A0A"/>
    <w:rsid w:val="00C30B09"/>
    <w:rsid w:val="00C3197C"/>
    <w:rsid w:val="00C31ED8"/>
    <w:rsid w:val="00C32211"/>
    <w:rsid w:val="00C32626"/>
    <w:rsid w:val="00C32D54"/>
    <w:rsid w:val="00C360C5"/>
    <w:rsid w:val="00C4016A"/>
    <w:rsid w:val="00C401AE"/>
    <w:rsid w:val="00C41278"/>
    <w:rsid w:val="00C420B4"/>
    <w:rsid w:val="00C460C7"/>
    <w:rsid w:val="00C514CD"/>
    <w:rsid w:val="00C51663"/>
    <w:rsid w:val="00C521D9"/>
    <w:rsid w:val="00C52390"/>
    <w:rsid w:val="00C53465"/>
    <w:rsid w:val="00C55DD8"/>
    <w:rsid w:val="00C55E8F"/>
    <w:rsid w:val="00C561ED"/>
    <w:rsid w:val="00C6039E"/>
    <w:rsid w:val="00C61643"/>
    <w:rsid w:val="00C6231B"/>
    <w:rsid w:val="00C701A3"/>
    <w:rsid w:val="00C7195B"/>
    <w:rsid w:val="00C72405"/>
    <w:rsid w:val="00C72B98"/>
    <w:rsid w:val="00C7539D"/>
    <w:rsid w:val="00C76BD6"/>
    <w:rsid w:val="00C82298"/>
    <w:rsid w:val="00C83667"/>
    <w:rsid w:val="00C84046"/>
    <w:rsid w:val="00C84504"/>
    <w:rsid w:val="00C850AD"/>
    <w:rsid w:val="00C915B9"/>
    <w:rsid w:val="00C92219"/>
    <w:rsid w:val="00C9351F"/>
    <w:rsid w:val="00C94E9F"/>
    <w:rsid w:val="00CA0A7E"/>
    <w:rsid w:val="00CA47C4"/>
    <w:rsid w:val="00CA4ADF"/>
    <w:rsid w:val="00CB6DDF"/>
    <w:rsid w:val="00CC0544"/>
    <w:rsid w:val="00CC2C0C"/>
    <w:rsid w:val="00CC46BB"/>
    <w:rsid w:val="00CC6534"/>
    <w:rsid w:val="00CD061B"/>
    <w:rsid w:val="00CD13DB"/>
    <w:rsid w:val="00CD2A48"/>
    <w:rsid w:val="00CD350F"/>
    <w:rsid w:val="00CD44EC"/>
    <w:rsid w:val="00CE0EF5"/>
    <w:rsid w:val="00CE0F18"/>
    <w:rsid w:val="00CE17C6"/>
    <w:rsid w:val="00CE2823"/>
    <w:rsid w:val="00CE3DDF"/>
    <w:rsid w:val="00CF22DA"/>
    <w:rsid w:val="00CF3945"/>
    <w:rsid w:val="00CF53AB"/>
    <w:rsid w:val="00CF62AA"/>
    <w:rsid w:val="00CF64FA"/>
    <w:rsid w:val="00D120B6"/>
    <w:rsid w:val="00D120DF"/>
    <w:rsid w:val="00D138E6"/>
    <w:rsid w:val="00D13AB0"/>
    <w:rsid w:val="00D16645"/>
    <w:rsid w:val="00D1793F"/>
    <w:rsid w:val="00D24AAE"/>
    <w:rsid w:val="00D25B6E"/>
    <w:rsid w:val="00D263D5"/>
    <w:rsid w:val="00D26DBD"/>
    <w:rsid w:val="00D314A6"/>
    <w:rsid w:val="00D32187"/>
    <w:rsid w:val="00D338A0"/>
    <w:rsid w:val="00D342CC"/>
    <w:rsid w:val="00D3470D"/>
    <w:rsid w:val="00D353DD"/>
    <w:rsid w:val="00D35897"/>
    <w:rsid w:val="00D43D42"/>
    <w:rsid w:val="00D44A4D"/>
    <w:rsid w:val="00D54C5E"/>
    <w:rsid w:val="00D56D65"/>
    <w:rsid w:val="00D56F72"/>
    <w:rsid w:val="00D57562"/>
    <w:rsid w:val="00D57592"/>
    <w:rsid w:val="00D62B23"/>
    <w:rsid w:val="00D744FD"/>
    <w:rsid w:val="00D75D95"/>
    <w:rsid w:val="00D7621B"/>
    <w:rsid w:val="00D768E0"/>
    <w:rsid w:val="00D81C39"/>
    <w:rsid w:val="00D82031"/>
    <w:rsid w:val="00D843CA"/>
    <w:rsid w:val="00D859A1"/>
    <w:rsid w:val="00D862BC"/>
    <w:rsid w:val="00D920CC"/>
    <w:rsid w:val="00DA26F7"/>
    <w:rsid w:val="00DA2CCB"/>
    <w:rsid w:val="00DA2FF7"/>
    <w:rsid w:val="00DA3F31"/>
    <w:rsid w:val="00DA5665"/>
    <w:rsid w:val="00DA6C0B"/>
    <w:rsid w:val="00DB2805"/>
    <w:rsid w:val="00DB42C4"/>
    <w:rsid w:val="00DB4464"/>
    <w:rsid w:val="00DB5963"/>
    <w:rsid w:val="00DB68E1"/>
    <w:rsid w:val="00DC08F6"/>
    <w:rsid w:val="00DC2747"/>
    <w:rsid w:val="00DC3CC0"/>
    <w:rsid w:val="00DD003E"/>
    <w:rsid w:val="00DD050E"/>
    <w:rsid w:val="00DD1EC4"/>
    <w:rsid w:val="00DD2851"/>
    <w:rsid w:val="00DD415C"/>
    <w:rsid w:val="00DD50A6"/>
    <w:rsid w:val="00DD6B5D"/>
    <w:rsid w:val="00DD6D87"/>
    <w:rsid w:val="00DE0CBA"/>
    <w:rsid w:val="00DE2087"/>
    <w:rsid w:val="00DE28B3"/>
    <w:rsid w:val="00DE6916"/>
    <w:rsid w:val="00DF173F"/>
    <w:rsid w:val="00DF5360"/>
    <w:rsid w:val="00DF7AF7"/>
    <w:rsid w:val="00E00377"/>
    <w:rsid w:val="00E01022"/>
    <w:rsid w:val="00E043A4"/>
    <w:rsid w:val="00E045E4"/>
    <w:rsid w:val="00E057ED"/>
    <w:rsid w:val="00E05F0C"/>
    <w:rsid w:val="00E07B02"/>
    <w:rsid w:val="00E11C50"/>
    <w:rsid w:val="00E131CF"/>
    <w:rsid w:val="00E13310"/>
    <w:rsid w:val="00E22437"/>
    <w:rsid w:val="00E2255B"/>
    <w:rsid w:val="00E22C6C"/>
    <w:rsid w:val="00E23D93"/>
    <w:rsid w:val="00E27EAB"/>
    <w:rsid w:val="00E30D25"/>
    <w:rsid w:val="00E33F07"/>
    <w:rsid w:val="00E341C6"/>
    <w:rsid w:val="00E34269"/>
    <w:rsid w:val="00E34DCD"/>
    <w:rsid w:val="00E4144E"/>
    <w:rsid w:val="00E51DB0"/>
    <w:rsid w:val="00E70025"/>
    <w:rsid w:val="00E70B2B"/>
    <w:rsid w:val="00E7220F"/>
    <w:rsid w:val="00E734FE"/>
    <w:rsid w:val="00E80CD6"/>
    <w:rsid w:val="00E82892"/>
    <w:rsid w:val="00E8312D"/>
    <w:rsid w:val="00E83E1F"/>
    <w:rsid w:val="00E85E90"/>
    <w:rsid w:val="00E87338"/>
    <w:rsid w:val="00E92D1A"/>
    <w:rsid w:val="00E92E9D"/>
    <w:rsid w:val="00E93ED1"/>
    <w:rsid w:val="00E966B0"/>
    <w:rsid w:val="00EA119B"/>
    <w:rsid w:val="00EA1E00"/>
    <w:rsid w:val="00EA56DE"/>
    <w:rsid w:val="00EA5BEF"/>
    <w:rsid w:val="00EA5CEB"/>
    <w:rsid w:val="00EA5ED5"/>
    <w:rsid w:val="00EA61B1"/>
    <w:rsid w:val="00EA6D38"/>
    <w:rsid w:val="00EA78F9"/>
    <w:rsid w:val="00EB32A8"/>
    <w:rsid w:val="00EB5C87"/>
    <w:rsid w:val="00EB6625"/>
    <w:rsid w:val="00EB690C"/>
    <w:rsid w:val="00EC0889"/>
    <w:rsid w:val="00EC2C86"/>
    <w:rsid w:val="00EC52CA"/>
    <w:rsid w:val="00ED61BF"/>
    <w:rsid w:val="00EE02CD"/>
    <w:rsid w:val="00EE05BA"/>
    <w:rsid w:val="00EE192E"/>
    <w:rsid w:val="00EE66B1"/>
    <w:rsid w:val="00EE6FA6"/>
    <w:rsid w:val="00EF1EA2"/>
    <w:rsid w:val="00F02F4A"/>
    <w:rsid w:val="00F03898"/>
    <w:rsid w:val="00F0788F"/>
    <w:rsid w:val="00F11CBF"/>
    <w:rsid w:val="00F169ED"/>
    <w:rsid w:val="00F22D9E"/>
    <w:rsid w:val="00F22EC9"/>
    <w:rsid w:val="00F2387A"/>
    <w:rsid w:val="00F316B7"/>
    <w:rsid w:val="00F32FF0"/>
    <w:rsid w:val="00F376A8"/>
    <w:rsid w:val="00F407BF"/>
    <w:rsid w:val="00F432AC"/>
    <w:rsid w:val="00F43832"/>
    <w:rsid w:val="00F45CD3"/>
    <w:rsid w:val="00F47A8A"/>
    <w:rsid w:val="00F61000"/>
    <w:rsid w:val="00F64735"/>
    <w:rsid w:val="00F64FCE"/>
    <w:rsid w:val="00F66F61"/>
    <w:rsid w:val="00F67EFC"/>
    <w:rsid w:val="00F7187A"/>
    <w:rsid w:val="00F727DD"/>
    <w:rsid w:val="00F73145"/>
    <w:rsid w:val="00F7441A"/>
    <w:rsid w:val="00F77619"/>
    <w:rsid w:val="00F84142"/>
    <w:rsid w:val="00F84C12"/>
    <w:rsid w:val="00F85CFF"/>
    <w:rsid w:val="00F90F04"/>
    <w:rsid w:val="00F92A3F"/>
    <w:rsid w:val="00F943B7"/>
    <w:rsid w:val="00F94F72"/>
    <w:rsid w:val="00F959A8"/>
    <w:rsid w:val="00F9725E"/>
    <w:rsid w:val="00F977E9"/>
    <w:rsid w:val="00FA1313"/>
    <w:rsid w:val="00FA1B64"/>
    <w:rsid w:val="00FA3FA5"/>
    <w:rsid w:val="00FA4A12"/>
    <w:rsid w:val="00FA6FC9"/>
    <w:rsid w:val="00FA70D7"/>
    <w:rsid w:val="00FB0770"/>
    <w:rsid w:val="00FB1560"/>
    <w:rsid w:val="00FB26C8"/>
    <w:rsid w:val="00FB2BA7"/>
    <w:rsid w:val="00FB31AC"/>
    <w:rsid w:val="00FB53DC"/>
    <w:rsid w:val="00FB56BC"/>
    <w:rsid w:val="00FB6D85"/>
    <w:rsid w:val="00FC1F96"/>
    <w:rsid w:val="00FC3A89"/>
    <w:rsid w:val="00FC51D8"/>
    <w:rsid w:val="00FC7C6B"/>
    <w:rsid w:val="00FD353C"/>
    <w:rsid w:val="00FD36A7"/>
    <w:rsid w:val="00FD6D62"/>
    <w:rsid w:val="00FE0149"/>
    <w:rsid w:val="00FE3B46"/>
    <w:rsid w:val="00FF01FB"/>
    <w:rsid w:val="00FF1F75"/>
    <w:rsid w:val="00FF2303"/>
    <w:rsid w:val="00FF2355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62CCBE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nhideWhenUsed="0"/>
    <w:lsdException w:name="header" w:locked="1" w:semiHidden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9AA"/>
    <w:rPr>
      <w:rFonts w:ascii="Times New Roman" w:eastAsia="Times New Roman" w:hAnsi="Times New Roman"/>
      <w:sz w:val="24"/>
      <w:szCs w:val="20"/>
      <w:lang w:val="en-GB" w:eastAsia="en-SG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Header1"/>
    <w:basedOn w:val="Normal"/>
    <w:link w:val="stbilgiChar"/>
    <w:uiPriority w:val="99"/>
    <w:rsid w:val="008D1C15"/>
    <w:pPr>
      <w:tabs>
        <w:tab w:val="center" w:pos="4513"/>
        <w:tab w:val="right" w:pos="9026"/>
      </w:tabs>
    </w:pPr>
  </w:style>
  <w:style w:type="character" w:customStyle="1" w:styleId="stbilgiChar">
    <w:name w:val="Üstbilgi Char"/>
    <w:aliases w:val="Header1 Char"/>
    <w:basedOn w:val="VarsaylanParagrafYazTipi"/>
    <w:link w:val="stbilgi"/>
    <w:uiPriority w:val="99"/>
    <w:locked/>
    <w:rsid w:val="008D1C15"/>
    <w:rPr>
      <w:rFonts w:ascii="Times New Roman" w:hAnsi="Times New Roman" w:cs="Times New Roman"/>
      <w:sz w:val="20"/>
      <w:szCs w:val="20"/>
      <w:lang w:val="en-GB" w:eastAsia="en-SG"/>
    </w:rPr>
  </w:style>
  <w:style w:type="paragraph" w:styleId="Altbilgi">
    <w:name w:val="footer"/>
    <w:basedOn w:val="Normal"/>
    <w:link w:val="AltbilgiChar"/>
    <w:uiPriority w:val="99"/>
    <w:rsid w:val="008D1C15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D1C15"/>
    <w:rPr>
      <w:rFonts w:ascii="Times New Roman" w:hAnsi="Times New Roman" w:cs="Times New Roman"/>
      <w:sz w:val="20"/>
      <w:szCs w:val="20"/>
      <w:lang w:val="en-GB" w:eastAsia="en-SG"/>
    </w:rPr>
  </w:style>
  <w:style w:type="paragraph" w:customStyle="1" w:styleId="HeaderFooter">
    <w:name w:val="HeaderFooter"/>
    <w:basedOn w:val="stbilgi"/>
    <w:uiPriority w:val="99"/>
    <w:rsid w:val="008D1C15"/>
    <w:pPr>
      <w:tabs>
        <w:tab w:val="clear" w:pos="4513"/>
        <w:tab w:val="clear" w:pos="9026"/>
        <w:tab w:val="center" w:pos="4320"/>
        <w:tab w:val="right" w:pos="8640"/>
      </w:tabs>
      <w:jc w:val="center"/>
    </w:pPr>
    <w:rPr>
      <w:b/>
      <w:smallCaps/>
      <w:szCs w:val="24"/>
      <w:lang w:val="en-US" w:eastAsia="en-US"/>
    </w:rPr>
  </w:style>
  <w:style w:type="paragraph" w:customStyle="1" w:styleId="ArticleNumber">
    <w:name w:val="Article Number"/>
    <w:basedOn w:val="Normal"/>
    <w:autoRedefine/>
    <w:uiPriority w:val="99"/>
    <w:rsid w:val="00967AAB"/>
    <w:pPr>
      <w:widowControl w:val="0"/>
    </w:pPr>
    <w:rPr>
      <w:rFonts w:ascii="Arial" w:eastAsia="SimSun" w:hAnsi="Arial" w:cs="Arial"/>
      <w:b/>
      <w:bCs/>
      <w:szCs w:val="24"/>
      <w:lang w:val="en-AU" w:eastAsia="zh-CN"/>
    </w:rPr>
  </w:style>
  <w:style w:type="paragraph" w:customStyle="1" w:styleId="ArticleTitle">
    <w:name w:val="Article Title"/>
    <w:basedOn w:val="Normal"/>
    <w:autoRedefine/>
    <w:uiPriority w:val="99"/>
    <w:rsid w:val="008D1C15"/>
    <w:pPr>
      <w:widowControl w:val="0"/>
      <w:jc w:val="center"/>
    </w:pPr>
    <w:rPr>
      <w:rFonts w:ascii="Arial" w:eastAsia="SimSun" w:hAnsi="Arial" w:cs="Arial"/>
      <w:b/>
      <w:bCs/>
      <w:szCs w:val="24"/>
      <w:lang w:val="en-US" w:eastAsia="zh-CN"/>
    </w:rPr>
  </w:style>
  <w:style w:type="paragraph" w:styleId="ListeParagraf">
    <w:name w:val="List Paragraph"/>
    <w:basedOn w:val="Normal"/>
    <w:uiPriority w:val="34"/>
    <w:qFormat/>
    <w:rsid w:val="00EB690C"/>
    <w:pPr>
      <w:ind w:left="720"/>
    </w:pPr>
  </w:style>
  <w:style w:type="paragraph" w:styleId="DipnotMetni">
    <w:name w:val="footnote text"/>
    <w:basedOn w:val="Normal"/>
    <w:link w:val="DipnotMetniChar"/>
    <w:uiPriority w:val="99"/>
    <w:rsid w:val="00EB690C"/>
    <w:rPr>
      <w:sz w:val="20"/>
    </w:rPr>
  </w:style>
  <w:style w:type="character" w:customStyle="1" w:styleId="DipnotMetniChar">
    <w:name w:val="Dipnot Metni Char"/>
    <w:basedOn w:val="VarsaylanParagrafYazTipi"/>
    <w:link w:val="DipnotMetni"/>
    <w:uiPriority w:val="99"/>
    <w:locked/>
    <w:rsid w:val="00EB690C"/>
    <w:rPr>
      <w:rFonts w:ascii="Times New Roman" w:hAnsi="Times New Roman" w:cs="Times New Roman"/>
      <w:sz w:val="20"/>
      <w:szCs w:val="20"/>
      <w:lang w:val="en-GB" w:eastAsia="en-SG"/>
    </w:rPr>
  </w:style>
  <w:style w:type="character" w:styleId="DipnotBavurusu">
    <w:name w:val="footnote reference"/>
    <w:basedOn w:val="VarsaylanParagrafYazTipi"/>
    <w:uiPriority w:val="99"/>
    <w:rsid w:val="00EB690C"/>
    <w:rPr>
      <w:rFonts w:cs="Times New Roman"/>
      <w:vertAlign w:val="superscript"/>
    </w:rPr>
  </w:style>
  <w:style w:type="paragraph" w:customStyle="1" w:styleId="Default">
    <w:name w:val="Default"/>
    <w:rsid w:val="0078655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G" w:eastAsia="en-GB"/>
    </w:rPr>
  </w:style>
  <w:style w:type="paragraph" w:styleId="BelgeBalantlar">
    <w:name w:val="Document Map"/>
    <w:basedOn w:val="Normal"/>
    <w:link w:val="BelgeBalantlarChar"/>
    <w:uiPriority w:val="99"/>
    <w:semiHidden/>
    <w:rsid w:val="00C0016A"/>
    <w:pPr>
      <w:shd w:val="clear" w:color="auto" w:fill="000080"/>
    </w:pPr>
    <w:rPr>
      <w:rFonts w:ascii="Tahoma" w:hAnsi="Tahoma" w:cs="Tahoma"/>
      <w:sz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7037A0"/>
    <w:rPr>
      <w:rFonts w:ascii="Times New Roman" w:hAnsi="Times New Roman" w:cs="Times New Roman"/>
      <w:sz w:val="2"/>
      <w:lang w:val="en-GB" w:eastAsia="en-SG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159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1598"/>
    <w:rPr>
      <w:rFonts w:ascii="Tahoma" w:eastAsia="Times New Roman" w:hAnsi="Tahoma" w:cs="Tahoma"/>
      <w:sz w:val="16"/>
      <w:szCs w:val="16"/>
      <w:lang w:val="en-GB" w:eastAsia="en-SG"/>
    </w:rPr>
  </w:style>
  <w:style w:type="character" w:styleId="AklamaBavurusu">
    <w:name w:val="annotation reference"/>
    <w:basedOn w:val="VarsaylanParagrafYazTipi"/>
    <w:uiPriority w:val="99"/>
    <w:semiHidden/>
    <w:unhideWhenUsed/>
    <w:rsid w:val="00A047F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A047F6"/>
    <w:rPr>
      <w:sz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A047F6"/>
    <w:rPr>
      <w:rFonts w:ascii="Times New Roman" w:eastAsia="Times New Roman" w:hAnsi="Times New Roman"/>
      <w:sz w:val="20"/>
      <w:szCs w:val="20"/>
      <w:lang w:val="en-GB" w:eastAsia="en-SG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047F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047F6"/>
    <w:rPr>
      <w:rFonts w:ascii="Times New Roman" w:eastAsia="Times New Roman" w:hAnsi="Times New Roman"/>
      <w:b/>
      <w:bCs/>
      <w:sz w:val="20"/>
      <w:szCs w:val="20"/>
      <w:lang w:val="en-GB" w:eastAsia="en-SG"/>
    </w:rPr>
  </w:style>
  <w:style w:type="table" w:styleId="TabloKlavuzu">
    <w:name w:val="Table Grid"/>
    <w:basedOn w:val="NormalTablo"/>
    <w:locked/>
    <w:rsid w:val="00DA2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541F22"/>
    <w:pPr>
      <w:spacing w:after="120"/>
    </w:pPr>
    <w:rPr>
      <w:rFonts w:eastAsia="SimSun"/>
      <w:szCs w:val="24"/>
      <w:lang w:val="x-none" w:eastAsia="zh-CN"/>
    </w:rPr>
  </w:style>
  <w:style w:type="character" w:customStyle="1" w:styleId="GvdeMetniChar">
    <w:name w:val="Gövde Metni Char"/>
    <w:basedOn w:val="VarsaylanParagrafYazTipi"/>
    <w:link w:val="GvdeMetni"/>
    <w:rsid w:val="00541F22"/>
    <w:rPr>
      <w:rFonts w:ascii="Times New Roman" w:eastAsia="SimSun" w:hAnsi="Times New Roman"/>
      <w:sz w:val="24"/>
      <w:szCs w:val="24"/>
      <w:lang w:val="x-none" w:eastAsia="zh-CN"/>
    </w:rPr>
  </w:style>
  <w:style w:type="paragraph" w:styleId="GvdeMetniGirintisi2">
    <w:name w:val="Body Text Indent 2"/>
    <w:basedOn w:val="Normal"/>
    <w:link w:val="GvdeMetniGirintisi2Char"/>
    <w:rsid w:val="00234947"/>
    <w:pPr>
      <w:spacing w:after="120" w:line="480" w:lineRule="auto"/>
      <w:ind w:left="283"/>
    </w:pPr>
    <w:rPr>
      <w:rFonts w:eastAsia="SimSun"/>
      <w:szCs w:val="24"/>
      <w:lang w:val="x-none" w:eastAsia="zh-CN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234947"/>
    <w:rPr>
      <w:rFonts w:ascii="Times New Roman" w:eastAsia="SimSun" w:hAnsi="Times New Roman"/>
      <w:sz w:val="24"/>
      <w:szCs w:val="24"/>
      <w:lang w:val="x-none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nhideWhenUsed="0"/>
    <w:lsdException w:name="header" w:locked="1" w:semiHidden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9AA"/>
    <w:rPr>
      <w:rFonts w:ascii="Times New Roman" w:eastAsia="Times New Roman" w:hAnsi="Times New Roman"/>
      <w:sz w:val="24"/>
      <w:szCs w:val="20"/>
      <w:lang w:val="en-GB" w:eastAsia="en-SG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Header1"/>
    <w:basedOn w:val="Normal"/>
    <w:link w:val="stbilgiChar"/>
    <w:uiPriority w:val="99"/>
    <w:rsid w:val="008D1C15"/>
    <w:pPr>
      <w:tabs>
        <w:tab w:val="center" w:pos="4513"/>
        <w:tab w:val="right" w:pos="9026"/>
      </w:tabs>
    </w:pPr>
  </w:style>
  <w:style w:type="character" w:customStyle="1" w:styleId="stbilgiChar">
    <w:name w:val="Üstbilgi Char"/>
    <w:aliases w:val="Header1 Char"/>
    <w:basedOn w:val="VarsaylanParagrafYazTipi"/>
    <w:link w:val="stbilgi"/>
    <w:uiPriority w:val="99"/>
    <w:locked/>
    <w:rsid w:val="008D1C15"/>
    <w:rPr>
      <w:rFonts w:ascii="Times New Roman" w:hAnsi="Times New Roman" w:cs="Times New Roman"/>
      <w:sz w:val="20"/>
      <w:szCs w:val="20"/>
      <w:lang w:val="en-GB" w:eastAsia="en-SG"/>
    </w:rPr>
  </w:style>
  <w:style w:type="paragraph" w:styleId="Altbilgi">
    <w:name w:val="footer"/>
    <w:basedOn w:val="Normal"/>
    <w:link w:val="AltbilgiChar"/>
    <w:uiPriority w:val="99"/>
    <w:rsid w:val="008D1C15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D1C15"/>
    <w:rPr>
      <w:rFonts w:ascii="Times New Roman" w:hAnsi="Times New Roman" w:cs="Times New Roman"/>
      <w:sz w:val="20"/>
      <w:szCs w:val="20"/>
      <w:lang w:val="en-GB" w:eastAsia="en-SG"/>
    </w:rPr>
  </w:style>
  <w:style w:type="paragraph" w:customStyle="1" w:styleId="HeaderFooter">
    <w:name w:val="HeaderFooter"/>
    <w:basedOn w:val="stbilgi"/>
    <w:uiPriority w:val="99"/>
    <w:rsid w:val="008D1C15"/>
    <w:pPr>
      <w:tabs>
        <w:tab w:val="clear" w:pos="4513"/>
        <w:tab w:val="clear" w:pos="9026"/>
        <w:tab w:val="center" w:pos="4320"/>
        <w:tab w:val="right" w:pos="8640"/>
      </w:tabs>
      <w:jc w:val="center"/>
    </w:pPr>
    <w:rPr>
      <w:b/>
      <w:smallCaps/>
      <w:szCs w:val="24"/>
      <w:lang w:val="en-US" w:eastAsia="en-US"/>
    </w:rPr>
  </w:style>
  <w:style w:type="paragraph" w:customStyle="1" w:styleId="ArticleNumber">
    <w:name w:val="Article Number"/>
    <w:basedOn w:val="Normal"/>
    <w:autoRedefine/>
    <w:uiPriority w:val="99"/>
    <w:rsid w:val="00967AAB"/>
    <w:pPr>
      <w:widowControl w:val="0"/>
    </w:pPr>
    <w:rPr>
      <w:rFonts w:ascii="Arial" w:eastAsia="SimSun" w:hAnsi="Arial" w:cs="Arial"/>
      <w:b/>
      <w:bCs/>
      <w:szCs w:val="24"/>
      <w:lang w:val="en-AU" w:eastAsia="zh-CN"/>
    </w:rPr>
  </w:style>
  <w:style w:type="paragraph" w:customStyle="1" w:styleId="ArticleTitle">
    <w:name w:val="Article Title"/>
    <w:basedOn w:val="Normal"/>
    <w:autoRedefine/>
    <w:uiPriority w:val="99"/>
    <w:rsid w:val="008D1C15"/>
    <w:pPr>
      <w:widowControl w:val="0"/>
      <w:jc w:val="center"/>
    </w:pPr>
    <w:rPr>
      <w:rFonts w:ascii="Arial" w:eastAsia="SimSun" w:hAnsi="Arial" w:cs="Arial"/>
      <w:b/>
      <w:bCs/>
      <w:szCs w:val="24"/>
      <w:lang w:val="en-US" w:eastAsia="zh-CN"/>
    </w:rPr>
  </w:style>
  <w:style w:type="paragraph" w:styleId="ListeParagraf">
    <w:name w:val="List Paragraph"/>
    <w:basedOn w:val="Normal"/>
    <w:uiPriority w:val="34"/>
    <w:qFormat/>
    <w:rsid w:val="00EB690C"/>
    <w:pPr>
      <w:ind w:left="720"/>
    </w:pPr>
  </w:style>
  <w:style w:type="paragraph" w:styleId="DipnotMetni">
    <w:name w:val="footnote text"/>
    <w:basedOn w:val="Normal"/>
    <w:link w:val="DipnotMetniChar"/>
    <w:uiPriority w:val="99"/>
    <w:rsid w:val="00EB690C"/>
    <w:rPr>
      <w:sz w:val="20"/>
    </w:rPr>
  </w:style>
  <w:style w:type="character" w:customStyle="1" w:styleId="DipnotMetniChar">
    <w:name w:val="Dipnot Metni Char"/>
    <w:basedOn w:val="VarsaylanParagrafYazTipi"/>
    <w:link w:val="DipnotMetni"/>
    <w:uiPriority w:val="99"/>
    <w:locked/>
    <w:rsid w:val="00EB690C"/>
    <w:rPr>
      <w:rFonts w:ascii="Times New Roman" w:hAnsi="Times New Roman" w:cs="Times New Roman"/>
      <w:sz w:val="20"/>
      <w:szCs w:val="20"/>
      <w:lang w:val="en-GB" w:eastAsia="en-SG"/>
    </w:rPr>
  </w:style>
  <w:style w:type="character" w:styleId="DipnotBavurusu">
    <w:name w:val="footnote reference"/>
    <w:basedOn w:val="VarsaylanParagrafYazTipi"/>
    <w:uiPriority w:val="99"/>
    <w:rsid w:val="00EB690C"/>
    <w:rPr>
      <w:rFonts w:cs="Times New Roman"/>
      <w:vertAlign w:val="superscript"/>
    </w:rPr>
  </w:style>
  <w:style w:type="paragraph" w:customStyle="1" w:styleId="Default">
    <w:name w:val="Default"/>
    <w:rsid w:val="0078655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G" w:eastAsia="en-GB"/>
    </w:rPr>
  </w:style>
  <w:style w:type="paragraph" w:styleId="BelgeBalantlar">
    <w:name w:val="Document Map"/>
    <w:basedOn w:val="Normal"/>
    <w:link w:val="BelgeBalantlarChar"/>
    <w:uiPriority w:val="99"/>
    <w:semiHidden/>
    <w:rsid w:val="00C0016A"/>
    <w:pPr>
      <w:shd w:val="clear" w:color="auto" w:fill="000080"/>
    </w:pPr>
    <w:rPr>
      <w:rFonts w:ascii="Tahoma" w:hAnsi="Tahoma" w:cs="Tahoma"/>
      <w:sz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7037A0"/>
    <w:rPr>
      <w:rFonts w:ascii="Times New Roman" w:hAnsi="Times New Roman" w:cs="Times New Roman"/>
      <w:sz w:val="2"/>
      <w:lang w:val="en-GB" w:eastAsia="en-SG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159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1598"/>
    <w:rPr>
      <w:rFonts w:ascii="Tahoma" w:eastAsia="Times New Roman" w:hAnsi="Tahoma" w:cs="Tahoma"/>
      <w:sz w:val="16"/>
      <w:szCs w:val="16"/>
      <w:lang w:val="en-GB" w:eastAsia="en-SG"/>
    </w:rPr>
  </w:style>
  <w:style w:type="character" w:styleId="AklamaBavurusu">
    <w:name w:val="annotation reference"/>
    <w:basedOn w:val="VarsaylanParagrafYazTipi"/>
    <w:uiPriority w:val="99"/>
    <w:semiHidden/>
    <w:unhideWhenUsed/>
    <w:rsid w:val="00A047F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A047F6"/>
    <w:rPr>
      <w:sz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A047F6"/>
    <w:rPr>
      <w:rFonts w:ascii="Times New Roman" w:eastAsia="Times New Roman" w:hAnsi="Times New Roman"/>
      <w:sz w:val="20"/>
      <w:szCs w:val="20"/>
      <w:lang w:val="en-GB" w:eastAsia="en-SG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047F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047F6"/>
    <w:rPr>
      <w:rFonts w:ascii="Times New Roman" w:eastAsia="Times New Roman" w:hAnsi="Times New Roman"/>
      <w:b/>
      <w:bCs/>
      <w:sz w:val="20"/>
      <w:szCs w:val="20"/>
      <w:lang w:val="en-GB" w:eastAsia="en-SG"/>
    </w:rPr>
  </w:style>
  <w:style w:type="table" w:styleId="TabloKlavuzu">
    <w:name w:val="Table Grid"/>
    <w:basedOn w:val="NormalTablo"/>
    <w:locked/>
    <w:rsid w:val="00DA2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541F22"/>
    <w:pPr>
      <w:spacing w:after="120"/>
    </w:pPr>
    <w:rPr>
      <w:rFonts w:eastAsia="SimSun"/>
      <w:szCs w:val="24"/>
      <w:lang w:val="x-none" w:eastAsia="zh-CN"/>
    </w:rPr>
  </w:style>
  <w:style w:type="character" w:customStyle="1" w:styleId="GvdeMetniChar">
    <w:name w:val="Gövde Metni Char"/>
    <w:basedOn w:val="VarsaylanParagrafYazTipi"/>
    <w:link w:val="GvdeMetni"/>
    <w:rsid w:val="00541F22"/>
    <w:rPr>
      <w:rFonts w:ascii="Times New Roman" w:eastAsia="SimSun" w:hAnsi="Times New Roman"/>
      <w:sz w:val="24"/>
      <w:szCs w:val="24"/>
      <w:lang w:val="x-none" w:eastAsia="zh-CN"/>
    </w:rPr>
  </w:style>
  <w:style w:type="paragraph" w:styleId="GvdeMetniGirintisi2">
    <w:name w:val="Body Text Indent 2"/>
    <w:basedOn w:val="Normal"/>
    <w:link w:val="GvdeMetniGirintisi2Char"/>
    <w:rsid w:val="00234947"/>
    <w:pPr>
      <w:spacing w:after="120" w:line="480" w:lineRule="auto"/>
      <w:ind w:left="283"/>
    </w:pPr>
    <w:rPr>
      <w:rFonts w:eastAsia="SimSun"/>
      <w:szCs w:val="24"/>
      <w:lang w:val="x-none" w:eastAsia="zh-CN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234947"/>
    <w:rPr>
      <w:rFonts w:ascii="Times New Roman" w:eastAsia="SimSun" w:hAnsi="Times New Roman"/>
      <w:sz w:val="24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0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44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1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0D3AA-5A21-4708-9E36-027675896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1594</Words>
  <Characters>10606</Characters>
  <Application>Microsoft Office Word</Application>
  <DocSecurity>0</DocSecurity>
  <Lines>88</Lines>
  <Paragraphs>24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2015-10-30T16:53:00Z</dcterms:created>
  <dcterms:modified xsi:type="dcterms:W3CDTF">2015-12-16T14:23:00Z</dcterms:modified>
</cp:coreProperties>
</file>